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E3" w:rsidRPr="00E43DB1" w:rsidRDefault="003A690C" w:rsidP="001550CD">
      <w:pPr>
        <w:pStyle w:val="Pa12"/>
        <w:rPr>
          <w:rStyle w:val="A00"/>
          <w:b w:val="0"/>
          <w:lang w:val="uk-UA"/>
        </w:rPr>
      </w:pPr>
      <w:r w:rsidRPr="003A690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1.2pt;width:37.5pt;height:49.8pt;z-index:251658240" fillcolor="window">
            <v:imagedata r:id="rId5" o:title=""/>
            <w10:wrap type="square" side="left"/>
          </v:shape>
          <o:OLEObject Type="Embed" ProgID="Word.Picture.8" ShapeID="_x0000_s1026" DrawAspect="Content" ObjectID="_1619598682" r:id="rId6"/>
        </w:pict>
      </w:r>
      <w:r w:rsidR="009F1CE3" w:rsidRPr="00E43DB1">
        <w:rPr>
          <w:rStyle w:val="A00"/>
          <w:b w:val="0"/>
          <w:lang w:val="uk-UA"/>
        </w:rPr>
        <w:br w:type="textWrapping" w:clear="all"/>
      </w:r>
    </w:p>
    <w:p w:rsidR="009F1CE3" w:rsidRPr="00431567" w:rsidRDefault="009F1CE3" w:rsidP="009F1CE3">
      <w:pPr>
        <w:pStyle w:val="Pa12"/>
        <w:jc w:val="center"/>
        <w:rPr>
          <w:rFonts w:ascii="Times New Roman" w:hAnsi="Times New Roman"/>
          <w:color w:val="000000"/>
        </w:rPr>
      </w:pPr>
      <w:r w:rsidRPr="00E43DB1">
        <w:rPr>
          <w:rStyle w:val="A00"/>
          <w:rFonts w:ascii="Times New Roman" w:hAnsi="Times New Roman"/>
          <w:b w:val="0"/>
        </w:rPr>
        <w:t>УКРАЇН</w:t>
      </w:r>
      <w:r w:rsidRPr="00431567">
        <w:rPr>
          <w:rStyle w:val="A00"/>
          <w:rFonts w:ascii="Times New Roman" w:hAnsi="Times New Roman"/>
        </w:rPr>
        <w:t>А</w:t>
      </w:r>
    </w:p>
    <w:p w:rsidR="009F1CE3" w:rsidRPr="00431567" w:rsidRDefault="009F1CE3" w:rsidP="009F1CE3">
      <w:pPr>
        <w:pStyle w:val="Pa9"/>
        <w:jc w:val="center"/>
        <w:rPr>
          <w:rFonts w:ascii="Times New Roman" w:hAnsi="Times New Roman"/>
          <w:color w:val="000000"/>
          <w:lang w:val="uk-UA"/>
        </w:rPr>
      </w:pPr>
      <w:r w:rsidRPr="00431567">
        <w:rPr>
          <w:rStyle w:val="A00"/>
          <w:rFonts w:ascii="Times New Roman" w:hAnsi="Times New Roman"/>
          <w:lang w:val="uk-UA"/>
        </w:rPr>
        <w:t>Бібрська міська рада</w:t>
      </w:r>
    </w:p>
    <w:p w:rsidR="009F1CE3" w:rsidRPr="00431567" w:rsidRDefault="009F1CE3" w:rsidP="009F1CE3">
      <w:pPr>
        <w:pStyle w:val="Pa9"/>
        <w:jc w:val="center"/>
        <w:rPr>
          <w:rFonts w:ascii="Times New Roman" w:hAnsi="Times New Roman"/>
          <w:color w:val="000000"/>
        </w:rPr>
      </w:pPr>
      <w:proofErr w:type="spellStart"/>
      <w:r w:rsidRPr="00431567">
        <w:rPr>
          <w:rStyle w:val="A00"/>
          <w:rFonts w:ascii="Times New Roman" w:hAnsi="Times New Roman"/>
          <w:lang w:val="uk-UA"/>
        </w:rPr>
        <w:t>Перемишлян</w:t>
      </w:r>
      <w:r w:rsidRPr="00431567">
        <w:rPr>
          <w:rStyle w:val="A00"/>
          <w:rFonts w:ascii="Times New Roman" w:hAnsi="Times New Roman"/>
        </w:rPr>
        <w:t>ського</w:t>
      </w:r>
      <w:proofErr w:type="spellEnd"/>
      <w:r w:rsidRPr="00431567">
        <w:rPr>
          <w:rStyle w:val="A00"/>
          <w:rFonts w:ascii="Times New Roman" w:hAnsi="Times New Roman"/>
        </w:rPr>
        <w:t xml:space="preserve"> району </w:t>
      </w:r>
      <w:proofErr w:type="spellStart"/>
      <w:r w:rsidRPr="00431567">
        <w:rPr>
          <w:rStyle w:val="A00"/>
          <w:rFonts w:ascii="Times New Roman" w:hAnsi="Times New Roman"/>
          <w:lang w:val="uk-UA"/>
        </w:rPr>
        <w:t>Львівсько</w:t>
      </w:r>
      <w:r w:rsidRPr="00431567">
        <w:rPr>
          <w:rStyle w:val="A00"/>
          <w:rFonts w:ascii="Times New Roman" w:hAnsi="Times New Roman"/>
        </w:rPr>
        <w:t>ї</w:t>
      </w:r>
      <w:proofErr w:type="spellEnd"/>
      <w:r w:rsidRPr="00431567">
        <w:rPr>
          <w:rStyle w:val="A00"/>
          <w:rFonts w:ascii="Times New Roman" w:hAnsi="Times New Roman"/>
        </w:rPr>
        <w:t xml:space="preserve"> </w:t>
      </w:r>
      <w:proofErr w:type="spellStart"/>
      <w:r w:rsidRPr="00431567">
        <w:rPr>
          <w:rStyle w:val="A00"/>
          <w:rFonts w:ascii="Times New Roman" w:hAnsi="Times New Roman"/>
        </w:rPr>
        <w:t>області</w:t>
      </w:r>
      <w:proofErr w:type="spellEnd"/>
    </w:p>
    <w:p w:rsidR="009F1CE3" w:rsidRPr="00431567" w:rsidRDefault="009F1CE3" w:rsidP="009F1CE3">
      <w:pPr>
        <w:pStyle w:val="Pa12"/>
        <w:jc w:val="center"/>
        <w:rPr>
          <w:rFonts w:ascii="Times New Roman" w:hAnsi="Times New Roman"/>
          <w:color w:val="000000"/>
        </w:rPr>
      </w:pPr>
      <w:r>
        <w:rPr>
          <w:rStyle w:val="A00"/>
          <w:rFonts w:ascii="Times New Roman" w:hAnsi="Times New Roman"/>
          <w:lang w:val="uk-UA"/>
        </w:rPr>
        <w:t>І</w:t>
      </w:r>
      <w:r w:rsidR="00756C20">
        <w:rPr>
          <w:rStyle w:val="A00"/>
          <w:rFonts w:ascii="Times New Roman" w:hAnsi="Times New Roman"/>
          <w:lang w:val="en-US"/>
        </w:rPr>
        <w:t>V</w:t>
      </w:r>
      <w:r w:rsidRPr="00431567">
        <w:rPr>
          <w:rStyle w:val="A00"/>
          <w:rFonts w:ascii="Times New Roman" w:hAnsi="Times New Roman"/>
        </w:rPr>
        <w:t xml:space="preserve"> </w:t>
      </w:r>
      <w:proofErr w:type="spellStart"/>
      <w:r w:rsidRPr="00431567">
        <w:rPr>
          <w:rStyle w:val="A00"/>
          <w:rFonts w:ascii="Times New Roman" w:hAnsi="Times New Roman"/>
        </w:rPr>
        <w:t>сесія</w:t>
      </w:r>
      <w:proofErr w:type="spellEnd"/>
      <w:r w:rsidRPr="00431567">
        <w:rPr>
          <w:rStyle w:val="A00"/>
          <w:rFonts w:ascii="Times New Roman" w:hAnsi="Times New Roman"/>
        </w:rPr>
        <w:t xml:space="preserve"> VII </w:t>
      </w:r>
      <w:proofErr w:type="spellStart"/>
      <w:r w:rsidRPr="00431567">
        <w:rPr>
          <w:rStyle w:val="A00"/>
          <w:rFonts w:ascii="Times New Roman" w:hAnsi="Times New Roman"/>
        </w:rPr>
        <w:t>скликання</w:t>
      </w:r>
      <w:proofErr w:type="spellEnd"/>
      <w:r w:rsidRPr="00431567">
        <w:rPr>
          <w:rStyle w:val="A40"/>
          <w:rFonts w:ascii="Times New Roman" w:hAnsi="Times New Roman"/>
          <w:bCs/>
        </w:rPr>
        <w:t xml:space="preserve"> </w:t>
      </w:r>
    </w:p>
    <w:p w:rsidR="009F1CE3" w:rsidRPr="005C2C28" w:rsidRDefault="009F1CE3" w:rsidP="009F1CE3">
      <w:pPr>
        <w:pStyle w:val="Pa12"/>
        <w:jc w:val="center"/>
        <w:rPr>
          <w:rFonts w:ascii="Times New Roman" w:hAnsi="Times New Roman"/>
          <w:color w:val="000000"/>
          <w:lang w:val="uk-UA"/>
        </w:rPr>
      </w:pPr>
      <w:r w:rsidRPr="005C2C28">
        <w:rPr>
          <w:rStyle w:val="A00"/>
          <w:rFonts w:ascii="Times New Roman" w:hAnsi="Times New Roman"/>
        </w:rPr>
        <w:t xml:space="preserve">Р І Ш Е Н </w:t>
      </w:r>
      <w:proofErr w:type="spellStart"/>
      <w:r w:rsidRPr="005C2C28">
        <w:rPr>
          <w:rStyle w:val="A00"/>
          <w:rFonts w:ascii="Times New Roman" w:hAnsi="Times New Roman"/>
        </w:rPr>
        <w:t>Н</w:t>
      </w:r>
      <w:proofErr w:type="spellEnd"/>
      <w:r w:rsidRPr="005C2C28">
        <w:rPr>
          <w:rStyle w:val="A00"/>
          <w:rFonts w:ascii="Times New Roman" w:hAnsi="Times New Roman"/>
        </w:rPr>
        <w:t xml:space="preserve"> Я</w:t>
      </w:r>
      <w:r w:rsidRPr="005C2C28">
        <w:rPr>
          <w:rStyle w:val="A00"/>
          <w:rFonts w:ascii="Times New Roman" w:hAnsi="Times New Roman"/>
          <w:lang w:val="uk-UA"/>
        </w:rPr>
        <w:t xml:space="preserve"> </w:t>
      </w:r>
      <w:r w:rsidR="002E7D0D">
        <w:rPr>
          <w:rStyle w:val="A00"/>
          <w:rFonts w:ascii="Times New Roman" w:hAnsi="Times New Roman"/>
          <w:lang w:val="uk-UA"/>
        </w:rPr>
        <w:t>(проект)</w:t>
      </w:r>
    </w:p>
    <w:p w:rsidR="009F1CE3" w:rsidRPr="000F242E" w:rsidRDefault="00756C20" w:rsidP="009F1CE3">
      <w:pPr>
        <w:pStyle w:val="a4"/>
        <w:jc w:val="both"/>
        <w:rPr>
          <w:rStyle w:val="A00"/>
          <w:rFonts w:ascii="Times New Roman" w:hAnsi="Times New Roman"/>
          <w:b w:val="0"/>
          <w:bCs w:val="0"/>
          <w:sz w:val="24"/>
          <w:szCs w:val="24"/>
        </w:rPr>
      </w:pPr>
      <w:r w:rsidRPr="00827ABB">
        <w:rPr>
          <w:rStyle w:val="A00"/>
          <w:rFonts w:ascii="Times New Roman" w:hAnsi="Times New Roman"/>
          <w:sz w:val="24"/>
          <w:szCs w:val="24"/>
          <w:lang w:val="ru-RU"/>
        </w:rPr>
        <w:t>17</w:t>
      </w:r>
      <w:r w:rsidR="00976469" w:rsidRPr="00976469">
        <w:rPr>
          <w:rStyle w:val="A00"/>
          <w:rFonts w:ascii="Times New Roman" w:hAnsi="Times New Roman"/>
          <w:sz w:val="24"/>
          <w:szCs w:val="24"/>
        </w:rPr>
        <w:t xml:space="preserve"> </w:t>
      </w:r>
      <w:r>
        <w:rPr>
          <w:rStyle w:val="A00"/>
          <w:rFonts w:ascii="Times New Roman" w:hAnsi="Times New Roman"/>
          <w:sz w:val="24"/>
          <w:szCs w:val="24"/>
        </w:rPr>
        <w:t>травня</w:t>
      </w:r>
      <w:r w:rsidR="009F1CE3" w:rsidRPr="00976469">
        <w:rPr>
          <w:rStyle w:val="A00"/>
          <w:rFonts w:ascii="Times New Roman" w:hAnsi="Times New Roman"/>
          <w:sz w:val="24"/>
          <w:szCs w:val="24"/>
        </w:rPr>
        <w:t xml:space="preserve"> 20</w:t>
      </w:r>
      <w:r>
        <w:rPr>
          <w:rStyle w:val="A00"/>
          <w:rFonts w:ascii="Times New Roman" w:hAnsi="Times New Roman"/>
          <w:sz w:val="24"/>
          <w:szCs w:val="24"/>
        </w:rPr>
        <w:t>19</w:t>
      </w:r>
      <w:r w:rsidR="009F1CE3" w:rsidRPr="00976469">
        <w:rPr>
          <w:rStyle w:val="A00"/>
          <w:rFonts w:ascii="Times New Roman" w:hAnsi="Times New Roman"/>
          <w:sz w:val="24"/>
          <w:szCs w:val="24"/>
        </w:rPr>
        <w:t xml:space="preserve"> року</w:t>
      </w:r>
      <w:r w:rsidR="009F1CE3" w:rsidRPr="00431567">
        <w:rPr>
          <w:rStyle w:val="A00"/>
          <w:rFonts w:ascii="Times New Roman" w:hAnsi="Times New Roman"/>
          <w:sz w:val="24"/>
          <w:szCs w:val="24"/>
        </w:rPr>
        <w:t xml:space="preserve"> </w:t>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r>
      <w:r w:rsidR="009F1CE3">
        <w:rPr>
          <w:rStyle w:val="A00"/>
          <w:rFonts w:ascii="Times New Roman" w:hAnsi="Times New Roman"/>
          <w:sz w:val="24"/>
          <w:szCs w:val="24"/>
        </w:rPr>
        <w:tab/>
        <w:t xml:space="preserve">№ </w:t>
      </w:r>
      <w:r w:rsidR="00827ABB">
        <w:rPr>
          <w:rStyle w:val="A00"/>
          <w:rFonts w:ascii="Times New Roman" w:hAnsi="Times New Roman"/>
          <w:sz w:val="24"/>
          <w:szCs w:val="24"/>
        </w:rPr>
        <w:t>386</w:t>
      </w:r>
    </w:p>
    <w:p w:rsidR="009F1CE3" w:rsidRPr="003D1E0F" w:rsidRDefault="009F1CE3" w:rsidP="009F1CE3">
      <w:pPr>
        <w:pStyle w:val="Default"/>
        <w:rPr>
          <w:rFonts w:ascii="Times New Roman" w:hAnsi="Times New Roman" w:cs="Times New Roman"/>
          <w:b/>
          <w:lang w:val="uk-UA"/>
        </w:rPr>
      </w:pPr>
      <w:r>
        <w:rPr>
          <w:rFonts w:ascii="Times New Roman" w:hAnsi="Times New Roman" w:cs="Times New Roman"/>
          <w:lang w:val="uk-UA"/>
        </w:rPr>
        <w:t>м</w:t>
      </w:r>
      <w:r w:rsidRPr="003D1E0F">
        <w:rPr>
          <w:rFonts w:ascii="Times New Roman" w:hAnsi="Times New Roman" w:cs="Times New Roman"/>
          <w:b/>
          <w:lang w:val="uk-UA"/>
        </w:rPr>
        <w:t>.Бібрка</w:t>
      </w:r>
    </w:p>
    <w:p w:rsidR="009F1CE3" w:rsidRDefault="009F1CE3" w:rsidP="009F1CE3">
      <w:pPr>
        <w:jc w:val="both"/>
        <w:rPr>
          <w:b/>
          <w:sz w:val="26"/>
          <w:szCs w:val="26"/>
          <w:lang w:eastAsia="ru-RU"/>
        </w:rPr>
      </w:pP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756C20" w:rsidRDefault="00586441"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r w:rsidRPr="0038522A">
        <w:rPr>
          <w:rFonts w:ascii="Times New Roman" w:eastAsia="Times New Roman" w:hAnsi="Times New Roman" w:cs="Times New Roman"/>
          <w:b/>
          <w:bCs/>
          <w:color w:val="333333"/>
          <w:sz w:val="24"/>
          <w:szCs w:val="24"/>
          <w:lang w:eastAsia="uk-UA"/>
        </w:rPr>
        <w:t xml:space="preserve">Про </w:t>
      </w:r>
      <w:r w:rsidR="00731238">
        <w:rPr>
          <w:rFonts w:ascii="Times New Roman" w:eastAsia="Times New Roman" w:hAnsi="Times New Roman" w:cs="Times New Roman"/>
          <w:b/>
          <w:bCs/>
          <w:color w:val="333333"/>
          <w:sz w:val="24"/>
          <w:szCs w:val="24"/>
          <w:lang w:eastAsia="uk-UA"/>
        </w:rPr>
        <w:t xml:space="preserve">встановлення </w:t>
      </w:r>
      <w:r w:rsidRPr="0038522A">
        <w:rPr>
          <w:rFonts w:ascii="Times New Roman" w:eastAsia="Times New Roman" w:hAnsi="Times New Roman" w:cs="Times New Roman"/>
          <w:b/>
          <w:bCs/>
          <w:color w:val="333333"/>
          <w:sz w:val="24"/>
          <w:szCs w:val="24"/>
          <w:lang w:eastAsia="uk-UA"/>
        </w:rPr>
        <w:t>туристичн</w:t>
      </w:r>
      <w:r w:rsidR="00731238">
        <w:rPr>
          <w:rFonts w:ascii="Times New Roman" w:eastAsia="Times New Roman" w:hAnsi="Times New Roman" w:cs="Times New Roman"/>
          <w:b/>
          <w:bCs/>
          <w:color w:val="333333"/>
          <w:sz w:val="24"/>
          <w:szCs w:val="24"/>
          <w:lang w:eastAsia="uk-UA"/>
        </w:rPr>
        <w:t xml:space="preserve">ого </w:t>
      </w:r>
      <w:r w:rsidRPr="0038522A">
        <w:rPr>
          <w:rFonts w:ascii="Times New Roman" w:eastAsia="Times New Roman" w:hAnsi="Times New Roman" w:cs="Times New Roman"/>
          <w:b/>
          <w:bCs/>
          <w:color w:val="333333"/>
          <w:sz w:val="24"/>
          <w:szCs w:val="24"/>
          <w:lang w:eastAsia="uk-UA"/>
        </w:rPr>
        <w:t xml:space="preserve"> збору </w:t>
      </w:r>
      <w:r w:rsidR="00731238">
        <w:rPr>
          <w:rFonts w:ascii="Times New Roman" w:eastAsia="Times New Roman" w:hAnsi="Times New Roman" w:cs="Times New Roman"/>
          <w:b/>
          <w:bCs/>
          <w:color w:val="333333"/>
          <w:sz w:val="24"/>
          <w:szCs w:val="24"/>
          <w:lang w:eastAsia="uk-UA"/>
        </w:rPr>
        <w:t xml:space="preserve">на території Бібрської  </w:t>
      </w:r>
    </w:p>
    <w:p w:rsidR="00586441" w:rsidRPr="0038522A" w:rsidRDefault="00756C20"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33"/>
          <w:sz w:val="24"/>
          <w:szCs w:val="24"/>
          <w:lang w:eastAsia="uk-UA"/>
        </w:rPr>
        <w:t xml:space="preserve">міської ради </w:t>
      </w:r>
      <w:r w:rsidR="00731238">
        <w:rPr>
          <w:rFonts w:ascii="Times New Roman" w:eastAsia="Times New Roman" w:hAnsi="Times New Roman" w:cs="Times New Roman"/>
          <w:b/>
          <w:bCs/>
          <w:color w:val="333333"/>
          <w:sz w:val="24"/>
          <w:szCs w:val="24"/>
          <w:lang w:eastAsia="uk-UA"/>
        </w:rPr>
        <w:t>об</w:t>
      </w:r>
      <w:r w:rsidR="00731238" w:rsidRPr="00731238">
        <w:rPr>
          <w:rFonts w:ascii="Times New Roman" w:eastAsia="Times New Roman" w:hAnsi="Times New Roman" w:cs="Times New Roman"/>
          <w:b/>
          <w:bCs/>
          <w:color w:val="333333"/>
          <w:sz w:val="24"/>
          <w:szCs w:val="24"/>
          <w:lang w:val="ru-RU" w:eastAsia="uk-UA"/>
        </w:rPr>
        <w:t>’</w:t>
      </w:r>
      <w:proofErr w:type="spellStart"/>
      <w:r w:rsidR="00731238">
        <w:rPr>
          <w:rFonts w:ascii="Times New Roman" w:eastAsia="Times New Roman" w:hAnsi="Times New Roman" w:cs="Times New Roman"/>
          <w:b/>
          <w:bCs/>
          <w:color w:val="333333"/>
          <w:sz w:val="24"/>
          <w:szCs w:val="24"/>
          <w:lang w:val="ru-RU" w:eastAsia="uk-UA"/>
        </w:rPr>
        <w:t>єднаної</w:t>
      </w:r>
      <w:proofErr w:type="spellEnd"/>
      <w:r>
        <w:rPr>
          <w:rFonts w:ascii="Times New Roman" w:eastAsia="Times New Roman" w:hAnsi="Times New Roman" w:cs="Times New Roman"/>
          <w:b/>
          <w:bCs/>
          <w:color w:val="333333"/>
          <w:sz w:val="24"/>
          <w:szCs w:val="24"/>
          <w:lang w:val="ru-RU" w:eastAsia="uk-UA"/>
        </w:rPr>
        <w:t xml:space="preserve"> </w:t>
      </w:r>
      <w:proofErr w:type="spellStart"/>
      <w:r w:rsidR="00731238">
        <w:rPr>
          <w:rFonts w:ascii="Times New Roman" w:eastAsia="Times New Roman" w:hAnsi="Times New Roman" w:cs="Times New Roman"/>
          <w:b/>
          <w:bCs/>
          <w:color w:val="333333"/>
          <w:sz w:val="24"/>
          <w:szCs w:val="24"/>
          <w:lang w:val="ru-RU" w:eastAsia="uk-UA"/>
        </w:rPr>
        <w:t>територіальної</w:t>
      </w:r>
      <w:proofErr w:type="spellEnd"/>
      <w:r w:rsidR="00731238">
        <w:rPr>
          <w:rFonts w:ascii="Times New Roman" w:eastAsia="Times New Roman" w:hAnsi="Times New Roman" w:cs="Times New Roman"/>
          <w:b/>
          <w:bCs/>
          <w:color w:val="333333"/>
          <w:sz w:val="24"/>
          <w:szCs w:val="24"/>
          <w:lang w:val="ru-RU" w:eastAsia="uk-UA"/>
        </w:rPr>
        <w:t xml:space="preserve"> </w:t>
      </w:r>
      <w:proofErr w:type="spellStart"/>
      <w:r w:rsidR="00731238">
        <w:rPr>
          <w:rFonts w:ascii="Times New Roman" w:eastAsia="Times New Roman" w:hAnsi="Times New Roman" w:cs="Times New Roman"/>
          <w:b/>
          <w:bCs/>
          <w:color w:val="333333"/>
          <w:sz w:val="24"/>
          <w:szCs w:val="24"/>
          <w:lang w:val="ru-RU" w:eastAsia="uk-UA"/>
        </w:rPr>
        <w:t>громади</w:t>
      </w:r>
      <w:proofErr w:type="spellEnd"/>
      <w:r w:rsidR="00731238">
        <w:rPr>
          <w:rFonts w:ascii="Times New Roman" w:eastAsia="Times New Roman" w:hAnsi="Times New Roman" w:cs="Times New Roman"/>
          <w:b/>
          <w:bCs/>
          <w:color w:val="333333"/>
          <w:sz w:val="24"/>
          <w:szCs w:val="24"/>
          <w:lang w:val="ru-RU" w:eastAsia="uk-UA"/>
        </w:rPr>
        <w:t xml:space="preserve"> </w:t>
      </w:r>
      <w:r w:rsidR="00586441" w:rsidRPr="0038522A">
        <w:rPr>
          <w:rFonts w:ascii="Times New Roman" w:eastAsia="Times New Roman" w:hAnsi="Times New Roman" w:cs="Times New Roman"/>
          <w:b/>
          <w:bCs/>
          <w:color w:val="333333"/>
          <w:sz w:val="24"/>
          <w:szCs w:val="24"/>
          <w:lang w:eastAsia="uk-UA"/>
        </w:rPr>
        <w:t>на 20</w:t>
      </w:r>
      <w:r>
        <w:rPr>
          <w:rFonts w:ascii="Times New Roman" w:eastAsia="Times New Roman" w:hAnsi="Times New Roman" w:cs="Times New Roman"/>
          <w:b/>
          <w:bCs/>
          <w:color w:val="333333"/>
          <w:sz w:val="24"/>
          <w:szCs w:val="24"/>
          <w:lang w:eastAsia="uk-UA"/>
        </w:rPr>
        <w:t>20</w:t>
      </w:r>
      <w:r w:rsidR="00586441" w:rsidRPr="0038522A">
        <w:rPr>
          <w:rFonts w:ascii="Times New Roman" w:eastAsia="Times New Roman" w:hAnsi="Times New Roman" w:cs="Times New Roman"/>
          <w:b/>
          <w:bCs/>
          <w:color w:val="333333"/>
          <w:sz w:val="24"/>
          <w:szCs w:val="24"/>
          <w:lang w:eastAsia="uk-UA"/>
        </w:rPr>
        <w:t xml:space="preserve"> рік</w:t>
      </w: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38522A">
        <w:rPr>
          <w:rFonts w:ascii="Times New Roman" w:eastAsia="Times New Roman" w:hAnsi="Times New Roman" w:cs="Times New Roman"/>
          <w:color w:val="333333"/>
          <w:sz w:val="24"/>
          <w:szCs w:val="24"/>
          <w:lang w:eastAsia="uk-UA"/>
        </w:rPr>
        <w:t xml:space="preserve">Керуючись </w:t>
      </w:r>
      <w:r w:rsidR="009F1CE3">
        <w:rPr>
          <w:rFonts w:ascii="Times New Roman" w:eastAsia="Times New Roman" w:hAnsi="Times New Roman" w:cs="Times New Roman"/>
          <w:color w:val="333333"/>
          <w:sz w:val="24"/>
          <w:szCs w:val="24"/>
          <w:lang w:eastAsia="uk-UA"/>
        </w:rPr>
        <w:t xml:space="preserve">Законом України «Про внесення змін до Податкового кодексу України </w:t>
      </w:r>
      <w:r w:rsidRPr="0038522A">
        <w:rPr>
          <w:rFonts w:ascii="Times New Roman" w:eastAsia="Times New Roman" w:hAnsi="Times New Roman" w:cs="Times New Roman"/>
          <w:color w:val="333333"/>
          <w:sz w:val="24"/>
          <w:szCs w:val="24"/>
          <w:lang w:eastAsia="uk-UA"/>
        </w:rPr>
        <w:t xml:space="preserve"> </w:t>
      </w:r>
      <w:r w:rsidR="009F1CE3">
        <w:rPr>
          <w:rFonts w:ascii="Times New Roman" w:eastAsia="Times New Roman" w:hAnsi="Times New Roman" w:cs="Times New Roman"/>
          <w:color w:val="333333"/>
          <w:sz w:val="24"/>
          <w:szCs w:val="24"/>
          <w:lang w:eastAsia="uk-UA"/>
        </w:rPr>
        <w:t xml:space="preserve">та деяких інших законодавчих актів щодо покращення адміністрування та перегляду ставок окремих податків і зборів» від 23.11.2018  № 2628,  </w:t>
      </w:r>
      <w:r w:rsidRPr="0038522A">
        <w:rPr>
          <w:rFonts w:ascii="Times New Roman" w:eastAsia="Times New Roman" w:hAnsi="Times New Roman" w:cs="Times New Roman"/>
          <w:color w:val="333333"/>
          <w:sz w:val="24"/>
          <w:szCs w:val="24"/>
          <w:lang w:eastAsia="uk-UA"/>
        </w:rPr>
        <w:t xml:space="preserve">статті 26 Закону України «Про місцеве самоврядування в Україні», </w:t>
      </w:r>
      <w:r w:rsidR="00731238">
        <w:rPr>
          <w:rFonts w:ascii="Times New Roman" w:eastAsia="Times New Roman" w:hAnsi="Times New Roman" w:cs="Times New Roman"/>
          <w:color w:val="333333"/>
          <w:sz w:val="24"/>
          <w:szCs w:val="24"/>
          <w:lang w:eastAsia="uk-UA"/>
        </w:rPr>
        <w:t xml:space="preserve">міська рада </w:t>
      </w: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Default="00586441" w:rsidP="007B1AB7">
      <w:pPr>
        <w:shd w:val="clear" w:color="auto" w:fill="FFFFFF"/>
        <w:spacing w:after="0" w:line="240" w:lineRule="auto"/>
        <w:jc w:val="center"/>
        <w:rPr>
          <w:rFonts w:ascii="Times New Roman" w:eastAsia="Times New Roman" w:hAnsi="Times New Roman" w:cs="Times New Roman"/>
          <w:b/>
          <w:bCs/>
          <w:color w:val="333333"/>
          <w:sz w:val="24"/>
          <w:szCs w:val="24"/>
          <w:lang w:eastAsia="uk-UA"/>
        </w:rPr>
      </w:pPr>
      <w:r w:rsidRPr="0038522A">
        <w:rPr>
          <w:rFonts w:ascii="Times New Roman" w:eastAsia="Times New Roman" w:hAnsi="Times New Roman" w:cs="Times New Roman"/>
          <w:b/>
          <w:bCs/>
          <w:color w:val="333333"/>
          <w:sz w:val="24"/>
          <w:szCs w:val="24"/>
          <w:lang w:eastAsia="uk-UA"/>
        </w:rPr>
        <w:t>ВИРІШИЛА:</w:t>
      </w:r>
    </w:p>
    <w:p w:rsidR="007B1AB7" w:rsidRPr="0038522A" w:rsidRDefault="007B1AB7"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Pr="001D4900" w:rsidRDefault="00586441" w:rsidP="001D4900">
      <w:pPr>
        <w:pStyle w:val="a6"/>
        <w:numPr>
          <w:ilvl w:val="0"/>
          <w:numId w:val="7"/>
        </w:numPr>
        <w:shd w:val="clear" w:color="auto" w:fill="FFFFFF"/>
        <w:jc w:val="both"/>
        <w:rPr>
          <w:color w:val="333333"/>
          <w:szCs w:val="24"/>
          <w:lang w:eastAsia="uk-UA"/>
        </w:rPr>
      </w:pPr>
      <w:proofErr w:type="spellStart"/>
      <w:r w:rsidRPr="00731238">
        <w:rPr>
          <w:color w:val="333333"/>
          <w:szCs w:val="24"/>
          <w:lang w:eastAsia="uk-UA"/>
        </w:rPr>
        <w:t>Затвердити</w:t>
      </w:r>
      <w:proofErr w:type="spellEnd"/>
      <w:r w:rsidRPr="00731238">
        <w:rPr>
          <w:color w:val="333333"/>
          <w:szCs w:val="24"/>
          <w:lang w:eastAsia="uk-UA"/>
        </w:rPr>
        <w:t xml:space="preserve"> </w:t>
      </w:r>
      <w:proofErr w:type="spellStart"/>
      <w:r w:rsidRPr="00731238">
        <w:rPr>
          <w:color w:val="333333"/>
          <w:szCs w:val="24"/>
          <w:lang w:eastAsia="uk-UA"/>
        </w:rPr>
        <w:t>Положення</w:t>
      </w:r>
      <w:proofErr w:type="spellEnd"/>
      <w:r w:rsidRPr="00731238">
        <w:rPr>
          <w:color w:val="333333"/>
          <w:szCs w:val="24"/>
          <w:lang w:eastAsia="uk-UA"/>
        </w:rPr>
        <w:t xml:space="preserve"> про </w:t>
      </w:r>
      <w:proofErr w:type="spellStart"/>
      <w:r w:rsidRPr="00731238">
        <w:rPr>
          <w:color w:val="333333"/>
          <w:szCs w:val="24"/>
          <w:lang w:eastAsia="uk-UA"/>
        </w:rPr>
        <w:t>встановлення</w:t>
      </w:r>
      <w:proofErr w:type="spellEnd"/>
      <w:r w:rsidRPr="00731238">
        <w:rPr>
          <w:color w:val="333333"/>
          <w:szCs w:val="24"/>
          <w:lang w:eastAsia="uk-UA"/>
        </w:rPr>
        <w:t xml:space="preserve"> </w:t>
      </w:r>
      <w:proofErr w:type="spellStart"/>
      <w:r w:rsidRPr="00731238">
        <w:rPr>
          <w:color w:val="333333"/>
          <w:szCs w:val="24"/>
          <w:lang w:eastAsia="uk-UA"/>
        </w:rPr>
        <w:t>туристичного</w:t>
      </w:r>
      <w:proofErr w:type="spellEnd"/>
      <w:r w:rsidRPr="00731238">
        <w:rPr>
          <w:color w:val="333333"/>
          <w:szCs w:val="24"/>
          <w:lang w:eastAsia="uk-UA"/>
        </w:rPr>
        <w:t xml:space="preserve"> </w:t>
      </w:r>
      <w:proofErr w:type="spellStart"/>
      <w:r w:rsidRPr="00731238">
        <w:rPr>
          <w:color w:val="333333"/>
          <w:szCs w:val="24"/>
          <w:lang w:eastAsia="uk-UA"/>
        </w:rPr>
        <w:t>збору</w:t>
      </w:r>
      <w:proofErr w:type="spellEnd"/>
      <w:r w:rsidR="00731238" w:rsidRPr="00731238">
        <w:rPr>
          <w:color w:val="333333"/>
          <w:szCs w:val="24"/>
          <w:lang w:eastAsia="uk-UA"/>
        </w:rPr>
        <w:t xml:space="preserve"> </w:t>
      </w:r>
      <w:r w:rsidR="004C0C0A">
        <w:rPr>
          <w:color w:val="333333"/>
          <w:szCs w:val="24"/>
          <w:lang w:eastAsia="uk-UA"/>
        </w:rPr>
        <w:t xml:space="preserve">на </w:t>
      </w:r>
      <w:proofErr w:type="spellStart"/>
      <w:r w:rsidR="004C0C0A">
        <w:rPr>
          <w:color w:val="333333"/>
          <w:szCs w:val="24"/>
          <w:lang w:eastAsia="uk-UA"/>
        </w:rPr>
        <w:t>територ</w:t>
      </w:r>
      <w:proofErr w:type="gramStart"/>
      <w:r w:rsidR="004C0C0A">
        <w:rPr>
          <w:color w:val="333333"/>
          <w:szCs w:val="24"/>
          <w:lang w:eastAsia="uk-UA"/>
        </w:rPr>
        <w:t>ії</w:t>
      </w:r>
      <w:proofErr w:type="spellEnd"/>
      <w:r w:rsidR="004C0C0A">
        <w:rPr>
          <w:color w:val="333333"/>
          <w:szCs w:val="24"/>
          <w:lang w:eastAsia="uk-UA"/>
        </w:rPr>
        <w:t xml:space="preserve"> </w:t>
      </w:r>
      <w:r w:rsidR="004C0C0A">
        <w:rPr>
          <w:color w:val="333333"/>
          <w:szCs w:val="24"/>
          <w:lang w:val="uk-UA" w:eastAsia="uk-UA"/>
        </w:rPr>
        <w:t>Б</w:t>
      </w:r>
      <w:proofErr w:type="spellStart"/>
      <w:proofErr w:type="gramEnd"/>
      <w:r w:rsidR="00731238" w:rsidRPr="00731238">
        <w:rPr>
          <w:color w:val="333333"/>
          <w:szCs w:val="24"/>
          <w:lang w:eastAsia="uk-UA"/>
        </w:rPr>
        <w:t>ібрської</w:t>
      </w:r>
      <w:proofErr w:type="spellEnd"/>
      <w:r w:rsidR="00731238" w:rsidRPr="00731238">
        <w:rPr>
          <w:color w:val="333333"/>
          <w:szCs w:val="24"/>
          <w:lang w:eastAsia="uk-UA"/>
        </w:rPr>
        <w:t xml:space="preserve"> </w:t>
      </w:r>
      <w:r w:rsidR="00756C20">
        <w:rPr>
          <w:color w:val="333333"/>
          <w:szCs w:val="24"/>
          <w:lang w:val="uk-UA" w:eastAsia="uk-UA"/>
        </w:rPr>
        <w:t xml:space="preserve">міської ради </w:t>
      </w:r>
      <w:proofErr w:type="spellStart"/>
      <w:r w:rsidR="00731238" w:rsidRPr="00731238">
        <w:rPr>
          <w:color w:val="333333"/>
          <w:szCs w:val="24"/>
          <w:lang w:eastAsia="uk-UA"/>
        </w:rPr>
        <w:t>об’єднаної</w:t>
      </w:r>
      <w:proofErr w:type="spellEnd"/>
      <w:r w:rsidR="00731238" w:rsidRPr="00731238">
        <w:rPr>
          <w:color w:val="333333"/>
          <w:szCs w:val="24"/>
          <w:lang w:eastAsia="uk-UA"/>
        </w:rPr>
        <w:t xml:space="preserve"> </w:t>
      </w:r>
      <w:proofErr w:type="spellStart"/>
      <w:r w:rsidR="00731238" w:rsidRPr="00731238">
        <w:rPr>
          <w:color w:val="333333"/>
          <w:szCs w:val="24"/>
          <w:lang w:eastAsia="uk-UA"/>
        </w:rPr>
        <w:t>територіальної</w:t>
      </w:r>
      <w:proofErr w:type="spellEnd"/>
      <w:r w:rsidR="00731238" w:rsidRPr="00731238">
        <w:rPr>
          <w:color w:val="333333"/>
          <w:szCs w:val="24"/>
          <w:lang w:eastAsia="uk-UA"/>
        </w:rPr>
        <w:t xml:space="preserve"> </w:t>
      </w:r>
      <w:proofErr w:type="spellStart"/>
      <w:r w:rsidR="00731238" w:rsidRPr="00731238">
        <w:rPr>
          <w:color w:val="333333"/>
          <w:szCs w:val="24"/>
          <w:lang w:eastAsia="uk-UA"/>
        </w:rPr>
        <w:t>громади</w:t>
      </w:r>
      <w:proofErr w:type="spellEnd"/>
      <w:r w:rsidR="00731238" w:rsidRPr="00731238">
        <w:rPr>
          <w:color w:val="333333"/>
          <w:szCs w:val="24"/>
          <w:lang w:eastAsia="uk-UA"/>
        </w:rPr>
        <w:t xml:space="preserve"> </w:t>
      </w:r>
      <w:r w:rsidRPr="00731238">
        <w:rPr>
          <w:color w:val="333333"/>
          <w:szCs w:val="24"/>
          <w:lang w:eastAsia="uk-UA"/>
        </w:rPr>
        <w:t>(</w:t>
      </w:r>
      <w:r w:rsidR="00731238" w:rsidRPr="00731238">
        <w:rPr>
          <w:color w:val="333333"/>
          <w:szCs w:val="24"/>
          <w:lang w:eastAsia="uk-UA"/>
        </w:rPr>
        <w:t xml:space="preserve"> у </w:t>
      </w:r>
      <w:proofErr w:type="spellStart"/>
      <w:r w:rsidRPr="00731238">
        <w:rPr>
          <w:color w:val="333333"/>
          <w:szCs w:val="24"/>
          <w:lang w:eastAsia="uk-UA"/>
        </w:rPr>
        <w:t>додатк</w:t>
      </w:r>
      <w:r w:rsidR="00731238" w:rsidRPr="00731238">
        <w:rPr>
          <w:color w:val="333333"/>
          <w:szCs w:val="24"/>
          <w:lang w:eastAsia="uk-UA"/>
        </w:rPr>
        <w:t>у</w:t>
      </w:r>
      <w:proofErr w:type="spellEnd"/>
      <w:r w:rsidRPr="00731238">
        <w:rPr>
          <w:color w:val="333333"/>
          <w:szCs w:val="24"/>
          <w:lang w:eastAsia="uk-UA"/>
        </w:rPr>
        <w:t>).</w:t>
      </w:r>
    </w:p>
    <w:p w:rsidR="001D4900" w:rsidRPr="00731238" w:rsidRDefault="001D4900" w:rsidP="001D4900">
      <w:pPr>
        <w:pStyle w:val="a6"/>
        <w:shd w:val="clear" w:color="auto" w:fill="FFFFFF"/>
        <w:jc w:val="both"/>
        <w:rPr>
          <w:color w:val="333333"/>
          <w:szCs w:val="24"/>
          <w:lang w:eastAsia="uk-UA"/>
        </w:rPr>
      </w:pPr>
    </w:p>
    <w:p w:rsidR="00731238" w:rsidRPr="001D4900" w:rsidRDefault="00731238" w:rsidP="001D4900">
      <w:pPr>
        <w:pStyle w:val="a6"/>
        <w:numPr>
          <w:ilvl w:val="0"/>
          <w:numId w:val="7"/>
        </w:numPr>
        <w:shd w:val="clear" w:color="auto" w:fill="FFFFFF"/>
        <w:jc w:val="both"/>
        <w:rPr>
          <w:color w:val="333333"/>
          <w:szCs w:val="24"/>
          <w:lang w:val="uk-UA" w:eastAsia="uk-UA"/>
        </w:rPr>
      </w:pPr>
      <w:r w:rsidRPr="00002F91">
        <w:rPr>
          <w:color w:val="000000"/>
          <w:lang w:val="uk-UA"/>
        </w:rPr>
        <w:t>Встановити з 01.01.20</w:t>
      </w:r>
      <w:r w:rsidR="00756C20">
        <w:rPr>
          <w:color w:val="000000"/>
          <w:lang w:val="uk-UA"/>
        </w:rPr>
        <w:t>20</w:t>
      </w:r>
      <w:r w:rsidRPr="00002F91">
        <w:rPr>
          <w:color w:val="000000"/>
          <w:lang w:val="uk-UA"/>
        </w:rPr>
        <w:t xml:space="preserve"> року ставку туристичного збору </w:t>
      </w:r>
      <w:r w:rsidR="004C0C0A">
        <w:rPr>
          <w:color w:val="000000"/>
          <w:lang w:val="uk-UA"/>
        </w:rPr>
        <w:t xml:space="preserve"> на території Бібрської </w:t>
      </w:r>
      <w:r w:rsidR="00756C20">
        <w:rPr>
          <w:color w:val="000000"/>
          <w:lang w:val="uk-UA"/>
        </w:rPr>
        <w:t>міської ради о</w:t>
      </w:r>
      <w:r w:rsidR="004C0C0A">
        <w:rPr>
          <w:color w:val="000000"/>
          <w:lang w:val="uk-UA"/>
        </w:rPr>
        <w:t>б</w:t>
      </w:r>
      <w:r w:rsidR="004C0C0A" w:rsidRPr="007B1AB7">
        <w:rPr>
          <w:color w:val="000000"/>
          <w:lang w:val="uk-UA"/>
        </w:rPr>
        <w:t>’</w:t>
      </w:r>
      <w:r w:rsidR="004C0C0A">
        <w:rPr>
          <w:color w:val="000000"/>
          <w:lang w:val="uk-UA"/>
        </w:rPr>
        <w:t xml:space="preserve">єднаної територіальної громади </w:t>
      </w:r>
      <w:r w:rsidRPr="00002F91">
        <w:rPr>
          <w:color w:val="000000"/>
          <w:lang w:val="uk-UA"/>
        </w:rPr>
        <w:t xml:space="preserve">у розмірі </w:t>
      </w:r>
      <w:r>
        <w:rPr>
          <w:color w:val="000000"/>
          <w:lang w:val="uk-UA"/>
        </w:rPr>
        <w:t>0,5</w:t>
      </w:r>
      <w:r w:rsidRPr="00002F91">
        <w:rPr>
          <w:color w:val="000000"/>
          <w:lang w:val="uk-UA"/>
        </w:rPr>
        <w:t xml:space="preserve"> відсотка </w:t>
      </w:r>
      <w:r>
        <w:rPr>
          <w:color w:val="000000"/>
          <w:lang w:val="uk-UA"/>
        </w:rPr>
        <w:t xml:space="preserve">для внутрішнього туризму  та </w:t>
      </w:r>
      <w:r w:rsidR="00E24B6E">
        <w:rPr>
          <w:color w:val="000000"/>
          <w:lang w:val="uk-UA"/>
        </w:rPr>
        <w:t>0,</w:t>
      </w:r>
      <w:r>
        <w:rPr>
          <w:color w:val="000000"/>
          <w:lang w:val="uk-UA"/>
        </w:rPr>
        <w:t>5 відсотків – для в</w:t>
      </w:r>
      <w:r w:rsidRPr="007B1AB7">
        <w:rPr>
          <w:color w:val="000000"/>
          <w:lang w:val="uk-UA"/>
        </w:rPr>
        <w:t>’</w:t>
      </w:r>
      <w:r>
        <w:rPr>
          <w:color w:val="000000"/>
          <w:lang w:val="uk-UA"/>
        </w:rPr>
        <w:t xml:space="preserve">їзного туризму  від </w:t>
      </w:r>
      <w:r w:rsidR="004C0C0A">
        <w:rPr>
          <w:color w:val="000000"/>
          <w:lang w:val="uk-UA"/>
        </w:rPr>
        <w:t xml:space="preserve">розміру мінімальної заробітної плати, встановленої Законом  на 1 січня звітного року для однієї особи за одну добу тимчасового розміщення. </w:t>
      </w:r>
    </w:p>
    <w:p w:rsidR="001D4900" w:rsidRPr="001D4900" w:rsidRDefault="001D4900" w:rsidP="001D4900">
      <w:pPr>
        <w:pStyle w:val="a6"/>
        <w:rPr>
          <w:color w:val="333333"/>
          <w:szCs w:val="24"/>
          <w:lang w:val="uk-UA" w:eastAsia="uk-UA"/>
        </w:rPr>
      </w:pPr>
    </w:p>
    <w:p w:rsidR="00D424D2" w:rsidRPr="00D424D2" w:rsidRDefault="00731238" w:rsidP="001D4900">
      <w:pPr>
        <w:pStyle w:val="a6"/>
        <w:numPr>
          <w:ilvl w:val="0"/>
          <w:numId w:val="7"/>
        </w:numPr>
        <w:tabs>
          <w:tab w:val="left" w:pos="-142"/>
        </w:tabs>
        <w:jc w:val="both"/>
        <w:rPr>
          <w:szCs w:val="24"/>
          <w:lang w:val="uk-UA"/>
        </w:rPr>
      </w:pPr>
      <w:r w:rsidRPr="00002F91">
        <w:rPr>
          <w:szCs w:val="24"/>
          <w:lang w:val="uk-UA"/>
        </w:rPr>
        <w:t xml:space="preserve">Контроль за виконанням цього рішення покласти </w:t>
      </w:r>
      <w:r w:rsidR="00D424D2">
        <w:rPr>
          <w:szCs w:val="24"/>
        </w:rPr>
        <w:t xml:space="preserve">на </w:t>
      </w:r>
      <w:proofErr w:type="spellStart"/>
      <w:r w:rsidR="00D424D2">
        <w:rPr>
          <w:szCs w:val="24"/>
        </w:rPr>
        <w:t>постійну</w:t>
      </w:r>
      <w:proofErr w:type="spellEnd"/>
      <w:r w:rsidR="00D424D2">
        <w:rPr>
          <w:szCs w:val="24"/>
        </w:rPr>
        <w:t xml:space="preserve"> </w:t>
      </w:r>
      <w:proofErr w:type="spellStart"/>
      <w:r w:rsidR="00D424D2">
        <w:rPr>
          <w:szCs w:val="24"/>
        </w:rPr>
        <w:t>комісію</w:t>
      </w:r>
      <w:proofErr w:type="spellEnd"/>
      <w:r w:rsidR="00D424D2">
        <w:rPr>
          <w:szCs w:val="24"/>
        </w:rPr>
        <w:t xml:space="preserve"> </w:t>
      </w:r>
      <w:r w:rsidR="00D424D2" w:rsidRPr="007535EE">
        <w:rPr>
          <w:lang w:val="uk-UA"/>
        </w:rPr>
        <w:t xml:space="preserve">Бібрської міської ради з повноваженнями </w:t>
      </w:r>
      <w:r w:rsidR="00680689" w:rsidRPr="00463328">
        <w:rPr>
          <w:color w:val="000000"/>
          <w:szCs w:val="24"/>
          <w:lang w:val="uk-UA"/>
        </w:rPr>
        <w:t>фінансів, бюджету, планування соціально-економічного розвитку, інвестицій та міжнародного співробітництва</w:t>
      </w:r>
      <w:r w:rsidR="00D424D2">
        <w:rPr>
          <w:color w:val="000000"/>
          <w:lang w:val="uk-UA"/>
        </w:rPr>
        <w:t>.</w:t>
      </w:r>
    </w:p>
    <w:p w:rsidR="00731238" w:rsidRPr="00D424D2" w:rsidRDefault="00731238" w:rsidP="00D424D2">
      <w:pPr>
        <w:pStyle w:val="a6"/>
        <w:tabs>
          <w:tab w:val="left" w:pos="1035"/>
        </w:tabs>
        <w:ind w:left="0"/>
        <w:jc w:val="both"/>
        <w:rPr>
          <w:lang w:val="uk-UA"/>
        </w:rPr>
      </w:pP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Pr="0038522A" w:rsidRDefault="000E3031" w:rsidP="0038522A">
      <w:pPr>
        <w:shd w:val="clear" w:color="auto" w:fill="FFFFFF"/>
        <w:spacing w:after="0" w:line="240" w:lineRule="auto"/>
        <w:jc w:val="both"/>
        <w:outlineLvl w:val="3"/>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333333"/>
          <w:sz w:val="24"/>
          <w:szCs w:val="24"/>
          <w:lang w:eastAsia="uk-UA"/>
        </w:rPr>
        <w:tab/>
      </w:r>
      <w:r w:rsidR="00FE4469">
        <w:rPr>
          <w:rFonts w:ascii="Times New Roman" w:eastAsia="Times New Roman" w:hAnsi="Times New Roman" w:cs="Times New Roman"/>
          <w:b/>
          <w:bCs/>
          <w:color w:val="333333"/>
          <w:sz w:val="24"/>
          <w:szCs w:val="24"/>
          <w:lang w:eastAsia="uk-UA"/>
        </w:rPr>
        <w:t>Бібрський міський голова</w:t>
      </w:r>
      <w:r w:rsidR="00FE4469">
        <w:rPr>
          <w:rFonts w:ascii="Times New Roman" w:eastAsia="Times New Roman" w:hAnsi="Times New Roman" w:cs="Times New Roman"/>
          <w:b/>
          <w:bCs/>
          <w:color w:val="333333"/>
          <w:sz w:val="24"/>
          <w:szCs w:val="24"/>
          <w:lang w:eastAsia="uk-UA"/>
        </w:rPr>
        <w:tab/>
      </w:r>
      <w:r w:rsidR="00FE4469">
        <w:rPr>
          <w:rFonts w:ascii="Times New Roman" w:eastAsia="Times New Roman" w:hAnsi="Times New Roman" w:cs="Times New Roman"/>
          <w:b/>
          <w:bCs/>
          <w:color w:val="333333"/>
          <w:sz w:val="24"/>
          <w:szCs w:val="24"/>
          <w:lang w:eastAsia="uk-UA"/>
        </w:rPr>
        <w:tab/>
      </w:r>
      <w:r w:rsidR="00FE4469">
        <w:rPr>
          <w:rFonts w:ascii="Times New Roman" w:eastAsia="Times New Roman" w:hAnsi="Times New Roman" w:cs="Times New Roman"/>
          <w:b/>
          <w:bCs/>
          <w:color w:val="333333"/>
          <w:sz w:val="24"/>
          <w:szCs w:val="24"/>
          <w:lang w:eastAsia="uk-UA"/>
        </w:rPr>
        <w:tab/>
      </w:r>
      <w:r w:rsidR="00FE4469">
        <w:rPr>
          <w:rFonts w:ascii="Times New Roman" w:eastAsia="Times New Roman" w:hAnsi="Times New Roman" w:cs="Times New Roman"/>
          <w:b/>
          <w:bCs/>
          <w:color w:val="333333"/>
          <w:sz w:val="24"/>
          <w:szCs w:val="24"/>
          <w:lang w:eastAsia="uk-UA"/>
        </w:rPr>
        <w:tab/>
      </w:r>
      <w:r w:rsidR="00FE4469">
        <w:rPr>
          <w:rFonts w:ascii="Times New Roman" w:eastAsia="Times New Roman" w:hAnsi="Times New Roman" w:cs="Times New Roman"/>
          <w:b/>
          <w:bCs/>
          <w:color w:val="333333"/>
          <w:sz w:val="24"/>
          <w:szCs w:val="24"/>
          <w:lang w:eastAsia="uk-UA"/>
        </w:rPr>
        <w:tab/>
        <w:t>Р.Я.Гринус</w:t>
      </w: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9F1CE3" w:rsidRDefault="009F1CE3"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B33DD3" w:rsidRDefault="00B33DD3"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B33DD3" w:rsidRDefault="00B33DD3"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B33DD3" w:rsidRDefault="00B33DD3"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B33DD3" w:rsidRDefault="00B33DD3"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B33DD3" w:rsidRDefault="00B33DD3"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8D41F8" w:rsidRDefault="008D41F8"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8D41F8" w:rsidRDefault="008D41F8"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756C20" w:rsidRDefault="00756C20" w:rsidP="005B39D2">
      <w:pPr>
        <w:shd w:val="clear" w:color="auto" w:fill="FFFFFF"/>
        <w:spacing w:after="0" w:line="240" w:lineRule="auto"/>
        <w:jc w:val="right"/>
        <w:rPr>
          <w:rFonts w:ascii="Times New Roman" w:eastAsia="Times New Roman" w:hAnsi="Times New Roman" w:cs="Times New Roman"/>
          <w:b/>
          <w:bCs/>
          <w:color w:val="333333"/>
          <w:sz w:val="24"/>
          <w:szCs w:val="24"/>
          <w:lang w:eastAsia="uk-UA"/>
        </w:rPr>
      </w:pPr>
    </w:p>
    <w:p w:rsidR="00586441" w:rsidRPr="0038522A" w:rsidRDefault="00586441" w:rsidP="005B39D2">
      <w:pPr>
        <w:shd w:val="clear" w:color="auto" w:fill="FFFFFF"/>
        <w:spacing w:after="0" w:line="240" w:lineRule="auto"/>
        <w:jc w:val="right"/>
        <w:rPr>
          <w:rFonts w:ascii="Times New Roman" w:eastAsia="Times New Roman" w:hAnsi="Times New Roman" w:cs="Times New Roman"/>
          <w:color w:val="333333"/>
          <w:sz w:val="24"/>
          <w:szCs w:val="24"/>
          <w:lang w:eastAsia="uk-UA"/>
        </w:rPr>
      </w:pPr>
      <w:r w:rsidRPr="0038522A">
        <w:rPr>
          <w:rFonts w:ascii="Times New Roman" w:eastAsia="Times New Roman" w:hAnsi="Times New Roman" w:cs="Times New Roman"/>
          <w:b/>
          <w:bCs/>
          <w:color w:val="333333"/>
          <w:sz w:val="24"/>
          <w:szCs w:val="24"/>
          <w:lang w:eastAsia="uk-UA"/>
        </w:rPr>
        <w:lastRenderedPageBreak/>
        <w:t>Додаток</w:t>
      </w:r>
    </w:p>
    <w:p w:rsidR="00756C20" w:rsidRDefault="00586441" w:rsidP="003B6BF2">
      <w:pPr>
        <w:shd w:val="clear" w:color="auto" w:fill="FFFFFF"/>
        <w:spacing w:after="0" w:line="240" w:lineRule="auto"/>
        <w:jc w:val="right"/>
        <w:rPr>
          <w:rFonts w:ascii="Times New Roman" w:eastAsia="Times New Roman" w:hAnsi="Times New Roman" w:cs="Times New Roman"/>
          <w:color w:val="333333"/>
          <w:sz w:val="24"/>
          <w:szCs w:val="24"/>
          <w:lang w:eastAsia="uk-UA"/>
        </w:rPr>
      </w:pPr>
      <w:r w:rsidRPr="0038522A">
        <w:rPr>
          <w:rFonts w:ascii="Times New Roman" w:eastAsia="Times New Roman" w:hAnsi="Times New Roman" w:cs="Times New Roman"/>
          <w:color w:val="333333"/>
          <w:sz w:val="24"/>
          <w:szCs w:val="24"/>
          <w:lang w:eastAsia="uk-UA"/>
        </w:rPr>
        <w:t xml:space="preserve">До рішення </w:t>
      </w:r>
      <w:r w:rsidR="005C2C28">
        <w:rPr>
          <w:rFonts w:ascii="Times New Roman" w:eastAsia="Times New Roman" w:hAnsi="Times New Roman" w:cs="Times New Roman"/>
          <w:color w:val="333333"/>
          <w:sz w:val="24"/>
          <w:szCs w:val="24"/>
          <w:lang w:eastAsia="uk-UA"/>
        </w:rPr>
        <w:t xml:space="preserve"> </w:t>
      </w:r>
      <w:r w:rsidR="00756C20">
        <w:rPr>
          <w:rFonts w:ascii="Times New Roman" w:eastAsia="Times New Roman" w:hAnsi="Times New Roman" w:cs="Times New Roman"/>
          <w:color w:val="333333"/>
          <w:sz w:val="24"/>
          <w:szCs w:val="24"/>
          <w:lang w:eastAsia="uk-UA"/>
        </w:rPr>
        <w:t xml:space="preserve">Бібрської міської ради </w:t>
      </w:r>
    </w:p>
    <w:p w:rsidR="00586441" w:rsidRPr="0038522A" w:rsidRDefault="005C2C28" w:rsidP="003B6BF2">
      <w:pPr>
        <w:shd w:val="clear" w:color="auto" w:fill="FFFFFF"/>
        <w:spacing w:after="0" w:line="240" w:lineRule="auto"/>
        <w:jc w:val="right"/>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від  </w:t>
      </w:r>
      <w:r w:rsidR="00756C20">
        <w:rPr>
          <w:rFonts w:ascii="Times New Roman" w:eastAsia="Times New Roman" w:hAnsi="Times New Roman" w:cs="Times New Roman"/>
          <w:color w:val="333333"/>
          <w:sz w:val="24"/>
          <w:szCs w:val="24"/>
          <w:lang w:eastAsia="uk-UA"/>
        </w:rPr>
        <w:t>17</w:t>
      </w:r>
      <w:r w:rsidR="003B6BF2">
        <w:rPr>
          <w:rFonts w:ascii="Times New Roman" w:eastAsia="Times New Roman" w:hAnsi="Times New Roman" w:cs="Times New Roman"/>
          <w:color w:val="333333"/>
          <w:sz w:val="24"/>
          <w:szCs w:val="24"/>
          <w:lang w:eastAsia="uk-UA"/>
        </w:rPr>
        <w:t>.0</w:t>
      </w:r>
      <w:r w:rsidR="00756C20">
        <w:rPr>
          <w:rFonts w:ascii="Times New Roman" w:eastAsia="Times New Roman" w:hAnsi="Times New Roman" w:cs="Times New Roman"/>
          <w:color w:val="333333"/>
          <w:sz w:val="24"/>
          <w:szCs w:val="24"/>
          <w:lang w:eastAsia="uk-UA"/>
        </w:rPr>
        <w:t>5</w:t>
      </w:r>
      <w:r w:rsidR="005B39D2">
        <w:rPr>
          <w:rFonts w:ascii="Times New Roman" w:eastAsia="Times New Roman" w:hAnsi="Times New Roman" w:cs="Times New Roman"/>
          <w:color w:val="333333"/>
          <w:sz w:val="24"/>
          <w:szCs w:val="24"/>
          <w:lang w:eastAsia="uk-UA"/>
        </w:rPr>
        <w:t>.</w:t>
      </w:r>
      <w:r w:rsidR="00586441" w:rsidRPr="0038522A">
        <w:rPr>
          <w:rFonts w:ascii="Times New Roman" w:eastAsia="Times New Roman" w:hAnsi="Times New Roman" w:cs="Times New Roman"/>
          <w:color w:val="333333"/>
          <w:sz w:val="24"/>
          <w:szCs w:val="24"/>
          <w:lang w:eastAsia="uk-UA"/>
        </w:rPr>
        <w:t>2</w:t>
      </w:r>
      <w:r w:rsidR="0038522A">
        <w:rPr>
          <w:rFonts w:ascii="Times New Roman" w:eastAsia="Times New Roman" w:hAnsi="Times New Roman" w:cs="Times New Roman"/>
          <w:color w:val="333333"/>
          <w:sz w:val="24"/>
          <w:szCs w:val="24"/>
          <w:lang w:eastAsia="uk-UA"/>
        </w:rPr>
        <w:t>01</w:t>
      </w:r>
      <w:r w:rsidR="005B39D2">
        <w:rPr>
          <w:rFonts w:ascii="Times New Roman" w:eastAsia="Times New Roman" w:hAnsi="Times New Roman" w:cs="Times New Roman"/>
          <w:color w:val="333333"/>
          <w:sz w:val="24"/>
          <w:szCs w:val="24"/>
          <w:lang w:eastAsia="uk-UA"/>
        </w:rPr>
        <w:t>9</w:t>
      </w:r>
      <w:r w:rsidR="0038522A">
        <w:rPr>
          <w:rFonts w:ascii="Times New Roman" w:eastAsia="Times New Roman" w:hAnsi="Times New Roman" w:cs="Times New Roman"/>
          <w:color w:val="333333"/>
          <w:sz w:val="24"/>
          <w:szCs w:val="24"/>
          <w:lang w:eastAsia="uk-UA"/>
        </w:rPr>
        <w:t xml:space="preserve"> року </w:t>
      </w:r>
      <w:r w:rsidR="0038522A" w:rsidRPr="001550CD">
        <w:rPr>
          <w:rFonts w:ascii="Times New Roman" w:eastAsia="Times New Roman" w:hAnsi="Times New Roman" w:cs="Times New Roman"/>
          <w:color w:val="333333"/>
          <w:sz w:val="24"/>
          <w:szCs w:val="24"/>
          <w:lang w:eastAsia="uk-UA"/>
        </w:rPr>
        <w:t>№</w:t>
      </w:r>
      <w:r w:rsidR="00827ABB">
        <w:rPr>
          <w:rFonts w:ascii="Times New Roman" w:eastAsia="Times New Roman" w:hAnsi="Times New Roman" w:cs="Times New Roman"/>
          <w:color w:val="333333"/>
          <w:sz w:val="24"/>
          <w:szCs w:val="24"/>
          <w:lang w:eastAsia="uk-UA"/>
        </w:rPr>
        <w:t>386</w:t>
      </w:r>
    </w:p>
    <w:p w:rsidR="00586441" w:rsidRPr="0038522A" w:rsidRDefault="00586441" w:rsidP="005B39D2">
      <w:pPr>
        <w:shd w:val="clear" w:color="auto" w:fill="FFFFFF"/>
        <w:spacing w:after="0" w:line="240" w:lineRule="auto"/>
        <w:jc w:val="right"/>
        <w:rPr>
          <w:rFonts w:ascii="Times New Roman" w:eastAsia="Times New Roman" w:hAnsi="Times New Roman" w:cs="Times New Roman"/>
          <w:color w:val="333333"/>
          <w:sz w:val="24"/>
          <w:szCs w:val="24"/>
          <w:lang w:eastAsia="uk-UA"/>
        </w:rPr>
      </w:pP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Pr="0038522A" w:rsidRDefault="00586441" w:rsidP="003B6BF2">
      <w:pPr>
        <w:shd w:val="clear" w:color="auto" w:fill="FFFFFF"/>
        <w:spacing w:after="0" w:line="240" w:lineRule="auto"/>
        <w:jc w:val="center"/>
        <w:rPr>
          <w:rFonts w:ascii="Times New Roman" w:eastAsia="Times New Roman" w:hAnsi="Times New Roman" w:cs="Times New Roman"/>
          <w:color w:val="333333"/>
          <w:sz w:val="24"/>
          <w:szCs w:val="24"/>
          <w:lang w:eastAsia="uk-UA"/>
        </w:rPr>
      </w:pPr>
      <w:r w:rsidRPr="0038522A">
        <w:rPr>
          <w:rFonts w:ascii="Times New Roman" w:eastAsia="Times New Roman" w:hAnsi="Times New Roman" w:cs="Times New Roman"/>
          <w:b/>
          <w:bCs/>
          <w:color w:val="333333"/>
          <w:sz w:val="24"/>
          <w:szCs w:val="24"/>
          <w:lang w:eastAsia="uk-UA"/>
        </w:rPr>
        <w:t>ПОЛОЖЕННЯ</w:t>
      </w:r>
    </w:p>
    <w:p w:rsidR="00E90A19" w:rsidRDefault="00E90A19" w:rsidP="003B6BF2">
      <w:pPr>
        <w:shd w:val="clear" w:color="auto" w:fill="FFFFFF"/>
        <w:spacing w:after="0" w:line="240" w:lineRule="auto"/>
        <w:jc w:val="center"/>
        <w:rPr>
          <w:rFonts w:ascii="Times New Roman" w:eastAsia="Times New Roman" w:hAnsi="Times New Roman" w:cs="Times New Roman"/>
          <w:b/>
          <w:bCs/>
          <w:color w:val="333333"/>
          <w:sz w:val="24"/>
          <w:szCs w:val="24"/>
          <w:lang w:val="ru-RU" w:eastAsia="uk-UA"/>
        </w:rPr>
      </w:pPr>
      <w:r w:rsidRPr="0038522A">
        <w:rPr>
          <w:rFonts w:ascii="Times New Roman" w:eastAsia="Times New Roman" w:hAnsi="Times New Roman" w:cs="Times New Roman"/>
          <w:b/>
          <w:bCs/>
          <w:color w:val="333333"/>
          <w:sz w:val="24"/>
          <w:szCs w:val="24"/>
          <w:lang w:eastAsia="uk-UA"/>
        </w:rPr>
        <w:t xml:space="preserve">Про </w:t>
      </w:r>
      <w:r>
        <w:rPr>
          <w:rFonts w:ascii="Times New Roman" w:eastAsia="Times New Roman" w:hAnsi="Times New Roman" w:cs="Times New Roman"/>
          <w:b/>
          <w:bCs/>
          <w:color w:val="333333"/>
          <w:sz w:val="24"/>
          <w:szCs w:val="24"/>
          <w:lang w:eastAsia="uk-UA"/>
        </w:rPr>
        <w:t xml:space="preserve">встановлення </w:t>
      </w:r>
      <w:r w:rsidRPr="0038522A">
        <w:rPr>
          <w:rFonts w:ascii="Times New Roman" w:eastAsia="Times New Roman" w:hAnsi="Times New Roman" w:cs="Times New Roman"/>
          <w:b/>
          <w:bCs/>
          <w:color w:val="333333"/>
          <w:sz w:val="24"/>
          <w:szCs w:val="24"/>
          <w:lang w:eastAsia="uk-UA"/>
        </w:rPr>
        <w:t>туристичн</w:t>
      </w:r>
      <w:r>
        <w:rPr>
          <w:rFonts w:ascii="Times New Roman" w:eastAsia="Times New Roman" w:hAnsi="Times New Roman" w:cs="Times New Roman"/>
          <w:b/>
          <w:bCs/>
          <w:color w:val="333333"/>
          <w:sz w:val="24"/>
          <w:szCs w:val="24"/>
          <w:lang w:eastAsia="uk-UA"/>
        </w:rPr>
        <w:t xml:space="preserve">ого </w:t>
      </w:r>
      <w:r w:rsidRPr="0038522A">
        <w:rPr>
          <w:rFonts w:ascii="Times New Roman" w:eastAsia="Times New Roman" w:hAnsi="Times New Roman" w:cs="Times New Roman"/>
          <w:b/>
          <w:bCs/>
          <w:color w:val="333333"/>
          <w:sz w:val="24"/>
          <w:szCs w:val="24"/>
          <w:lang w:eastAsia="uk-UA"/>
        </w:rPr>
        <w:t xml:space="preserve"> збору </w:t>
      </w:r>
      <w:r>
        <w:rPr>
          <w:rFonts w:ascii="Times New Roman" w:eastAsia="Times New Roman" w:hAnsi="Times New Roman" w:cs="Times New Roman"/>
          <w:b/>
          <w:bCs/>
          <w:color w:val="333333"/>
          <w:sz w:val="24"/>
          <w:szCs w:val="24"/>
          <w:lang w:eastAsia="uk-UA"/>
        </w:rPr>
        <w:t>на території Бібрської  об</w:t>
      </w:r>
      <w:r w:rsidRPr="00731238">
        <w:rPr>
          <w:rFonts w:ascii="Times New Roman" w:eastAsia="Times New Roman" w:hAnsi="Times New Roman" w:cs="Times New Roman"/>
          <w:b/>
          <w:bCs/>
          <w:color w:val="333333"/>
          <w:sz w:val="24"/>
          <w:szCs w:val="24"/>
          <w:lang w:val="ru-RU" w:eastAsia="uk-UA"/>
        </w:rPr>
        <w:t>’</w:t>
      </w:r>
      <w:proofErr w:type="spellStart"/>
      <w:r>
        <w:rPr>
          <w:rFonts w:ascii="Times New Roman" w:eastAsia="Times New Roman" w:hAnsi="Times New Roman" w:cs="Times New Roman"/>
          <w:b/>
          <w:bCs/>
          <w:color w:val="333333"/>
          <w:sz w:val="24"/>
          <w:szCs w:val="24"/>
          <w:lang w:val="ru-RU" w:eastAsia="uk-UA"/>
        </w:rPr>
        <w:t>єднаної</w:t>
      </w:r>
      <w:proofErr w:type="spellEnd"/>
    </w:p>
    <w:p w:rsidR="00E90A19" w:rsidRPr="0038522A" w:rsidRDefault="00E90A19" w:rsidP="003B6BF2">
      <w:pPr>
        <w:shd w:val="clear" w:color="auto" w:fill="FFFFFF"/>
        <w:spacing w:after="0" w:line="240" w:lineRule="auto"/>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b/>
          <w:bCs/>
          <w:color w:val="333333"/>
          <w:sz w:val="24"/>
          <w:szCs w:val="24"/>
          <w:lang w:val="ru-RU" w:eastAsia="uk-UA"/>
        </w:rPr>
        <w:t>територіальної</w:t>
      </w:r>
      <w:proofErr w:type="spellEnd"/>
      <w:r>
        <w:rPr>
          <w:rFonts w:ascii="Times New Roman" w:eastAsia="Times New Roman" w:hAnsi="Times New Roman" w:cs="Times New Roman"/>
          <w:b/>
          <w:bCs/>
          <w:color w:val="333333"/>
          <w:sz w:val="24"/>
          <w:szCs w:val="24"/>
          <w:lang w:val="ru-RU" w:eastAsia="uk-UA"/>
        </w:rPr>
        <w:t xml:space="preserve"> </w:t>
      </w:r>
      <w:proofErr w:type="spellStart"/>
      <w:r>
        <w:rPr>
          <w:rFonts w:ascii="Times New Roman" w:eastAsia="Times New Roman" w:hAnsi="Times New Roman" w:cs="Times New Roman"/>
          <w:b/>
          <w:bCs/>
          <w:color w:val="333333"/>
          <w:sz w:val="24"/>
          <w:szCs w:val="24"/>
          <w:lang w:val="ru-RU" w:eastAsia="uk-UA"/>
        </w:rPr>
        <w:t>громади</w:t>
      </w:r>
      <w:proofErr w:type="spellEnd"/>
      <w:r>
        <w:rPr>
          <w:rFonts w:ascii="Times New Roman" w:eastAsia="Times New Roman" w:hAnsi="Times New Roman" w:cs="Times New Roman"/>
          <w:b/>
          <w:bCs/>
          <w:color w:val="333333"/>
          <w:sz w:val="24"/>
          <w:szCs w:val="24"/>
          <w:lang w:val="ru-RU" w:eastAsia="uk-UA"/>
        </w:rPr>
        <w:t xml:space="preserve"> </w:t>
      </w:r>
      <w:r w:rsidRPr="0038522A">
        <w:rPr>
          <w:rFonts w:ascii="Times New Roman" w:eastAsia="Times New Roman" w:hAnsi="Times New Roman" w:cs="Times New Roman"/>
          <w:b/>
          <w:bCs/>
          <w:color w:val="333333"/>
          <w:sz w:val="24"/>
          <w:szCs w:val="24"/>
          <w:lang w:eastAsia="uk-UA"/>
        </w:rPr>
        <w:t>на 20</w:t>
      </w:r>
      <w:r w:rsidR="00756C20">
        <w:rPr>
          <w:rFonts w:ascii="Times New Roman" w:eastAsia="Times New Roman" w:hAnsi="Times New Roman" w:cs="Times New Roman"/>
          <w:b/>
          <w:bCs/>
          <w:color w:val="333333"/>
          <w:sz w:val="24"/>
          <w:szCs w:val="24"/>
          <w:lang w:eastAsia="uk-UA"/>
        </w:rPr>
        <w:t>20</w:t>
      </w:r>
      <w:r w:rsidRPr="0038522A">
        <w:rPr>
          <w:rFonts w:ascii="Times New Roman" w:eastAsia="Times New Roman" w:hAnsi="Times New Roman" w:cs="Times New Roman"/>
          <w:b/>
          <w:bCs/>
          <w:color w:val="333333"/>
          <w:sz w:val="24"/>
          <w:szCs w:val="24"/>
          <w:lang w:eastAsia="uk-UA"/>
        </w:rPr>
        <w:t xml:space="preserve"> </w:t>
      </w:r>
      <w:proofErr w:type="gramStart"/>
      <w:r w:rsidRPr="0038522A">
        <w:rPr>
          <w:rFonts w:ascii="Times New Roman" w:eastAsia="Times New Roman" w:hAnsi="Times New Roman" w:cs="Times New Roman"/>
          <w:b/>
          <w:bCs/>
          <w:color w:val="333333"/>
          <w:sz w:val="24"/>
          <w:szCs w:val="24"/>
          <w:lang w:eastAsia="uk-UA"/>
        </w:rPr>
        <w:t>р</w:t>
      </w:r>
      <w:proofErr w:type="gramEnd"/>
      <w:r w:rsidRPr="0038522A">
        <w:rPr>
          <w:rFonts w:ascii="Times New Roman" w:eastAsia="Times New Roman" w:hAnsi="Times New Roman" w:cs="Times New Roman"/>
          <w:b/>
          <w:bCs/>
          <w:color w:val="333333"/>
          <w:sz w:val="24"/>
          <w:szCs w:val="24"/>
          <w:lang w:eastAsia="uk-UA"/>
        </w:rPr>
        <w:t>ік</w:t>
      </w:r>
    </w:p>
    <w:p w:rsidR="00586441" w:rsidRPr="0038522A" w:rsidRDefault="00586441" w:rsidP="0038522A">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586441" w:rsidRPr="00E90A19" w:rsidRDefault="00586441" w:rsidP="00E90A19">
      <w:pPr>
        <w:pStyle w:val="a6"/>
        <w:numPr>
          <w:ilvl w:val="0"/>
          <w:numId w:val="3"/>
        </w:numPr>
        <w:shd w:val="clear" w:color="auto" w:fill="FFFFFF"/>
        <w:jc w:val="both"/>
        <w:rPr>
          <w:b/>
          <w:bCs/>
          <w:color w:val="333333"/>
          <w:szCs w:val="24"/>
          <w:lang w:eastAsia="uk-UA"/>
        </w:rPr>
      </w:pPr>
      <w:proofErr w:type="spellStart"/>
      <w:r w:rsidRPr="00E90A19">
        <w:rPr>
          <w:b/>
          <w:bCs/>
          <w:color w:val="333333"/>
          <w:szCs w:val="24"/>
          <w:lang w:eastAsia="uk-UA"/>
        </w:rPr>
        <w:t>Загальні</w:t>
      </w:r>
      <w:proofErr w:type="spellEnd"/>
      <w:r w:rsidRPr="00E90A19">
        <w:rPr>
          <w:b/>
          <w:bCs/>
          <w:color w:val="333333"/>
          <w:szCs w:val="24"/>
          <w:lang w:eastAsia="uk-UA"/>
        </w:rPr>
        <w:t xml:space="preserve"> </w:t>
      </w:r>
      <w:proofErr w:type="spellStart"/>
      <w:r w:rsidRPr="00E90A19">
        <w:rPr>
          <w:b/>
          <w:bCs/>
          <w:color w:val="333333"/>
          <w:szCs w:val="24"/>
          <w:lang w:eastAsia="uk-UA"/>
        </w:rPr>
        <w:t>положення</w:t>
      </w:r>
      <w:proofErr w:type="spellEnd"/>
    </w:p>
    <w:p w:rsidR="00E90A19" w:rsidRPr="004C6253" w:rsidRDefault="004C6253" w:rsidP="004C6253">
      <w:pPr>
        <w:shd w:val="clear" w:color="auto" w:fill="FFFFFF"/>
        <w:jc w:val="both"/>
        <w:rPr>
          <w:rFonts w:ascii="Times New Roman" w:hAnsi="Times New Roman" w:cs="Times New Roman"/>
          <w:szCs w:val="24"/>
        </w:rPr>
      </w:pPr>
      <w:r>
        <w:rPr>
          <w:rFonts w:ascii="Times New Roman" w:hAnsi="Times New Roman" w:cs="Times New Roman"/>
          <w:szCs w:val="24"/>
        </w:rPr>
        <w:t xml:space="preserve">1.1 </w:t>
      </w:r>
      <w:r w:rsidR="00E90A19" w:rsidRPr="00B10EF1">
        <w:rPr>
          <w:rFonts w:ascii="Times New Roman" w:hAnsi="Times New Roman" w:cs="Times New Roman"/>
          <w:b/>
          <w:szCs w:val="24"/>
        </w:rPr>
        <w:t>Платники туристичного збору</w:t>
      </w:r>
    </w:p>
    <w:p w:rsidR="00B10EF1" w:rsidRDefault="005B39D2" w:rsidP="00B10EF1">
      <w:pPr>
        <w:pStyle w:val="rvps2"/>
        <w:shd w:val="clear" w:color="auto" w:fill="FFFFFF"/>
        <w:spacing w:before="0" w:beforeAutospacing="0" w:after="150" w:afterAutospacing="0"/>
        <w:ind w:firstLine="450"/>
        <w:jc w:val="both"/>
        <w:rPr>
          <w:lang w:val="uk-UA"/>
        </w:rPr>
      </w:pPr>
      <w:proofErr w:type="spellStart"/>
      <w:r>
        <w:t>П</w:t>
      </w:r>
      <w:r w:rsidR="00E90A19" w:rsidRPr="004C6253">
        <w:t>латниками</w:t>
      </w:r>
      <w:proofErr w:type="spellEnd"/>
      <w:r w:rsidR="00E90A19" w:rsidRPr="004C6253">
        <w:t xml:space="preserve"> </w:t>
      </w:r>
      <w:proofErr w:type="spellStart"/>
      <w:r w:rsidR="00E90A19" w:rsidRPr="004C6253">
        <w:t>туристичного</w:t>
      </w:r>
      <w:proofErr w:type="spellEnd"/>
      <w:r w:rsidR="00E90A19" w:rsidRPr="004C6253">
        <w:t xml:space="preserve"> </w:t>
      </w:r>
      <w:proofErr w:type="spellStart"/>
      <w:r w:rsidR="00E90A19" w:rsidRPr="004C6253">
        <w:t>збору</w:t>
      </w:r>
      <w:proofErr w:type="spellEnd"/>
      <w:r w:rsidR="00E90A19" w:rsidRPr="004C6253">
        <w:t xml:space="preserve"> (</w:t>
      </w:r>
      <w:proofErr w:type="spellStart"/>
      <w:r w:rsidR="00E90A19" w:rsidRPr="004C6253">
        <w:t>далі</w:t>
      </w:r>
      <w:proofErr w:type="spellEnd"/>
      <w:r w:rsidR="00E90A19" w:rsidRPr="004C6253">
        <w:t xml:space="preserve"> – </w:t>
      </w:r>
      <w:proofErr w:type="spellStart"/>
      <w:r w:rsidR="00E90A19" w:rsidRPr="004C6253">
        <w:t>збір</w:t>
      </w:r>
      <w:proofErr w:type="spellEnd"/>
      <w:r w:rsidR="00E90A19" w:rsidRPr="004C6253">
        <w:t xml:space="preserve">) </w:t>
      </w:r>
      <w:proofErr w:type="spellStart"/>
      <w:r w:rsidR="00E90A19" w:rsidRPr="004C6253">
        <w:t>є</w:t>
      </w:r>
      <w:proofErr w:type="spellEnd"/>
      <w:r w:rsidR="00E90A19" w:rsidRPr="004C6253">
        <w:t xml:space="preserve"> </w:t>
      </w:r>
      <w:proofErr w:type="spellStart"/>
      <w:r w:rsidR="00E90A19" w:rsidRPr="004C6253">
        <w:t>громадяни</w:t>
      </w:r>
      <w:proofErr w:type="spellEnd"/>
      <w:r w:rsidR="00E90A19" w:rsidRPr="004C6253">
        <w:t xml:space="preserve"> </w:t>
      </w:r>
      <w:proofErr w:type="spellStart"/>
      <w:r w:rsidR="00E90A19" w:rsidRPr="004C6253">
        <w:t>України</w:t>
      </w:r>
      <w:proofErr w:type="spellEnd"/>
      <w:r w:rsidR="00E90A19" w:rsidRPr="004C6253">
        <w:t xml:space="preserve">, </w:t>
      </w:r>
      <w:proofErr w:type="spellStart"/>
      <w:r w:rsidR="00E90A19" w:rsidRPr="004C6253">
        <w:t>іноземці</w:t>
      </w:r>
      <w:proofErr w:type="spellEnd"/>
      <w:r w:rsidR="00E90A19" w:rsidRPr="004C6253">
        <w:t xml:space="preserve">, а </w:t>
      </w:r>
      <w:proofErr w:type="spellStart"/>
      <w:r w:rsidR="00E90A19" w:rsidRPr="004C6253">
        <w:t>також</w:t>
      </w:r>
      <w:proofErr w:type="spellEnd"/>
      <w:r w:rsidR="00E90A19" w:rsidRPr="004C6253">
        <w:t xml:space="preserve"> особи без </w:t>
      </w:r>
      <w:proofErr w:type="spellStart"/>
      <w:r w:rsidR="00E90A19" w:rsidRPr="004C6253">
        <w:t>громадянства</w:t>
      </w:r>
      <w:proofErr w:type="spellEnd"/>
      <w:r w:rsidR="00E90A19" w:rsidRPr="004C6253">
        <w:t xml:space="preserve">, </w:t>
      </w:r>
      <w:proofErr w:type="spellStart"/>
      <w:r w:rsidR="00E90A19" w:rsidRPr="004C6253">
        <w:t>які</w:t>
      </w:r>
      <w:proofErr w:type="spellEnd"/>
      <w:r w:rsidR="00E90A19" w:rsidRPr="004C6253">
        <w:t xml:space="preserve"> </w:t>
      </w:r>
      <w:proofErr w:type="spellStart"/>
      <w:r w:rsidR="00E90A19" w:rsidRPr="004C6253">
        <w:t>прибувають</w:t>
      </w:r>
      <w:proofErr w:type="spellEnd"/>
      <w:r w:rsidR="00E90A19" w:rsidRPr="004C6253">
        <w:t xml:space="preserve"> на </w:t>
      </w:r>
      <w:proofErr w:type="spellStart"/>
      <w:r w:rsidR="00E90A19" w:rsidRPr="004C6253">
        <w:t>територію</w:t>
      </w:r>
      <w:proofErr w:type="spellEnd"/>
      <w:r w:rsidR="00E90A19" w:rsidRPr="004C6253">
        <w:t xml:space="preserve"> </w:t>
      </w:r>
      <w:r w:rsidR="00B10EF1">
        <w:t xml:space="preserve">Бібрської </w:t>
      </w:r>
      <w:proofErr w:type="spellStart"/>
      <w:r w:rsidR="00B10EF1">
        <w:t>міської</w:t>
      </w:r>
      <w:proofErr w:type="spellEnd"/>
      <w:r w:rsidR="00B10EF1">
        <w:t xml:space="preserve"> ради ОТГ</w:t>
      </w:r>
      <w:r w:rsidR="00E90A19" w:rsidRPr="004C6253">
        <w:t xml:space="preserve">, на </w:t>
      </w:r>
      <w:proofErr w:type="spellStart"/>
      <w:r w:rsidR="00E90A19" w:rsidRPr="004C6253">
        <w:t>якій</w:t>
      </w:r>
      <w:proofErr w:type="spellEnd"/>
      <w:r w:rsidR="00E90A19" w:rsidRPr="004C6253">
        <w:t xml:space="preserve"> </w:t>
      </w:r>
      <w:proofErr w:type="spellStart"/>
      <w:r w:rsidR="00E90A19" w:rsidRPr="004C6253">
        <w:t>діє</w:t>
      </w:r>
      <w:proofErr w:type="spellEnd"/>
      <w:r w:rsidR="00E90A19" w:rsidRPr="004C6253">
        <w:t xml:space="preserve"> </w:t>
      </w:r>
      <w:proofErr w:type="spellStart"/>
      <w:r w:rsidR="00E90A19" w:rsidRPr="004C6253">
        <w:t>рішення</w:t>
      </w:r>
      <w:proofErr w:type="spellEnd"/>
      <w:r w:rsidR="00E90A19" w:rsidRPr="004C6253">
        <w:t xml:space="preserve"> </w:t>
      </w:r>
      <w:r w:rsidR="00B10EF1">
        <w:t xml:space="preserve">Бібрської </w:t>
      </w:r>
      <w:proofErr w:type="spellStart"/>
      <w:r w:rsidR="00E90A19" w:rsidRPr="004C6253">
        <w:t>міської</w:t>
      </w:r>
      <w:proofErr w:type="spellEnd"/>
      <w:r w:rsidR="00E90A19" w:rsidRPr="004C6253">
        <w:t xml:space="preserve"> ради, та </w:t>
      </w:r>
      <w:proofErr w:type="spellStart"/>
      <w:r w:rsidR="00E90A19" w:rsidRPr="004C6253">
        <w:t>тимчасово</w:t>
      </w:r>
      <w:proofErr w:type="spellEnd"/>
      <w:r w:rsidR="00E90A19" w:rsidRPr="004C6253">
        <w:t xml:space="preserve"> </w:t>
      </w:r>
      <w:proofErr w:type="spellStart"/>
      <w:r w:rsidR="00E90A19" w:rsidRPr="004C6253">
        <w:t>розміщуютьс</w:t>
      </w:r>
      <w:r w:rsidR="00B10EF1">
        <w:t>я</w:t>
      </w:r>
      <w:proofErr w:type="spellEnd"/>
      <w:r w:rsidR="00B10EF1">
        <w:t xml:space="preserve"> у </w:t>
      </w:r>
      <w:proofErr w:type="spellStart"/>
      <w:r w:rsidR="00B10EF1">
        <w:t>місцях</w:t>
      </w:r>
      <w:proofErr w:type="spellEnd"/>
      <w:r w:rsidR="00B10EF1">
        <w:t xml:space="preserve"> </w:t>
      </w:r>
      <w:proofErr w:type="spellStart"/>
      <w:r w:rsidR="00B10EF1">
        <w:t>проживання</w:t>
      </w:r>
      <w:proofErr w:type="spellEnd"/>
      <w:r w:rsidR="00B10EF1">
        <w:t xml:space="preserve"> (</w:t>
      </w:r>
      <w:proofErr w:type="spellStart"/>
      <w:r w:rsidR="00B10EF1">
        <w:t>ночівлі</w:t>
      </w:r>
      <w:proofErr w:type="spellEnd"/>
      <w:r w:rsidR="00B10EF1">
        <w:t>)</w:t>
      </w:r>
      <w:r w:rsidR="00B10EF1">
        <w:rPr>
          <w:lang w:val="uk-UA"/>
        </w:rPr>
        <w:t>:</w:t>
      </w:r>
      <w:r w:rsidR="00E90A19" w:rsidRPr="004C6253">
        <w:t xml:space="preserve"> </w:t>
      </w:r>
    </w:p>
    <w:p w:rsidR="00B10EF1" w:rsidRPr="00B10EF1" w:rsidRDefault="00B10EF1" w:rsidP="00B10EF1">
      <w:pPr>
        <w:pStyle w:val="rvps2"/>
        <w:shd w:val="clear" w:color="auto" w:fill="FFFFFF"/>
        <w:spacing w:before="0" w:beforeAutospacing="0" w:after="150" w:afterAutospacing="0"/>
        <w:ind w:firstLine="450"/>
        <w:jc w:val="both"/>
        <w:rPr>
          <w:color w:val="000000"/>
          <w:lang w:val="uk-UA"/>
        </w:rPr>
      </w:pPr>
      <w:r w:rsidRPr="00B10EF1">
        <w:rPr>
          <w:color w:val="000000"/>
          <w:lang w:val="uk-UA"/>
        </w:rPr>
        <w:t xml:space="preserve">а) готелі, кемпінги, мотелі, гуртожитки для приїжджих, </w:t>
      </w:r>
      <w:proofErr w:type="spellStart"/>
      <w:r w:rsidRPr="00B10EF1">
        <w:rPr>
          <w:color w:val="000000"/>
          <w:lang w:val="uk-UA"/>
        </w:rPr>
        <w:t>хостели</w:t>
      </w:r>
      <w:proofErr w:type="spellEnd"/>
      <w:r w:rsidRPr="00B10EF1">
        <w:rPr>
          <w:color w:val="000000"/>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B10EF1" w:rsidRDefault="00B10EF1" w:rsidP="00B10EF1">
      <w:pPr>
        <w:pStyle w:val="rvps2"/>
        <w:shd w:val="clear" w:color="auto" w:fill="FFFFFF"/>
        <w:spacing w:before="0" w:beforeAutospacing="0" w:after="150" w:afterAutospacing="0"/>
        <w:ind w:firstLine="450"/>
        <w:jc w:val="both"/>
        <w:rPr>
          <w:color w:val="000000"/>
        </w:rPr>
      </w:pPr>
      <w:bookmarkStart w:id="0" w:name="n11903"/>
      <w:bookmarkEnd w:id="0"/>
      <w:r>
        <w:rPr>
          <w:color w:val="000000"/>
        </w:rPr>
        <w:t xml:space="preserve">б) </w:t>
      </w:r>
      <w:proofErr w:type="spellStart"/>
      <w:r>
        <w:rPr>
          <w:color w:val="000000"/>
        </w:rPr>
        <w:t>житловий</w:t>
      </w:r>
      <w:proofErr w:type="spellEnd"/>
      <w:r>
        <w:rPr>
          <w:color w:val="000000"/>
        </w:rPr>
        <w:t xml:space="preserve"> </w:t>
      </w:r>
      <w:proofErr w:type="spellStart"/>
      <w:r>
        <w:rPr>
          <w:color w:val="000000"/>
        </w:rPr>
        <w:t>будинок</w:t>
      </w:r>
      <w:proofErr w:type="spellEnd"/>
      <w:r>
        <w:rPr>
          <w:color w:val="000000"/>
        </w:rPr>
        <w:t xml:space="preserve">, </w:t>
      </w:r>
      <w:proofErr w:type="spellStart"/>
      <w:r>
        <w:rPr>
          <w:color w:val="000000"/>
        </w:rPr>
        <w:t>прибудова</w:t>
      </w:r>
      <w:proofErr w:type="spellEnd"/>
      <w:r>
        <w:rPr>
          <w:color w:val="000000"/>
        </w:rPr>
        <w:t xml:space="preserve"> до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 xml:space="preserve">, квартира, </w:t>
      </w:r>
      <w:proofErr w:type="spellStart"/>
      <w:r>
        <w:rPr>
          <w:color w:val="000000"/>
        </w:rPr>
        <w:t>котедж</w:t>
      </w:r>
      <w:proofErr w:type="spellEnd"/>
      <w:r>
        <w:rPr>
          <w:color w:val="000000"/>
        </w:rPr>
        <w:t xml:space="preserve">, </w:t>
      </w:r>
      <w:proofErr w:type="spellStart"/>
      <w:r>
        <w:rPr>
          <w:color w:val="000000"/>
        </w:rPr>
        <w:t>кімната</w:t>
      </w:r>
      <w:proofErr w:type="spellEnd"/>
      <w:r>
        <w:rPr>
          <w:color w:val="000000"/>
        </w:rPr>
        <w:t xml:space="preserve">, </w:t>
      </w:r>
      <w:proofErr w:type="spellStart"/>
      <w:r>
        <w:rPr>
          <w:color w:val="000000"/>
        </w:rPr>
        <w:t>садовий</w:t>
      </w:r>
      <w:proofErr w:type="spellEnd"/>
      <w:r>
        <w:rPr>
          <w:color w:val="000000"/>
        </w:rPr>
        <w:t xml:space="preserve"> </w:t>
      </w:r>
      <w:proofErr w:type="spellStart"/>
      <w:r>
        <w:rPr>
          <w:color w:val="000000"/>
        </w:rPr>
        <w:t>будинок</w:t>
      </w:r>
      <w:proofErr w:type="spellEnd"/>
      <w:r>
        <w:rPr>
          <w:color w:val="000000"/>
        </w:rPr>
        <w:t xml:space="preserve">, </w:t>
      </w:r>
      <w:proofErr w:type="spellStart"/>
      <w:r>
        <w:rPr>
          <w:color w:val="000000"/>
        </w:rPr>
        <w:t>дачний</w:t>
      </w:r>
      <w:proofErr w:type="spellEnd"/>
      <w:r>
        <w:rPr>
          <w:color w:val="000000"/>
        </w:rPr>
        <w:t xml:space="preserve"> </w:t>
      </w:r>
      <w:proofErr w:type="spellStart"/>
      <w:r>
        <w:rPr>
          <w:color w:val="000000"/>
        </w:rPr>
        <w:t>будинок</w:t>
      </w:r>
      <w:proofErr w:type="spellEnd"/>
      <w:r>
        <w:rPr>
          <w:color w:val="000000"/>
        </w:rPr>
        <w:t xml:space="preserve">, </w:t>
      </w:r>
      <w:proofErr w:type="spellStart"/>
      <w:r>
        <w:rPr>
          <w:color w:val="000000"/>
        </w:rPr>
        <w:t>будь-які</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об’єкти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використовуються</w:t>
      </w:r>
      <w:proofErr w:type="spellEnd"/>
      <w:r>
        <w:rPr>
          <w:color w:val="000000"/>
        </w:rPr>
        <w:t xml:space="preserve"> для </w:t>
      </w:r>
      <w:proofErr w:type="spellStart"/>
      <w:r>
        <w:rPr>
          <w:color w:val="000000"/>
        </w:rPr>
        <w:t>тимчасового</w:t>
      </w:r>
      <w:proofErr w:type="spellEnd"/>
      <w:r>
        <w:rPr>
          <w:color w:val="000000"/>
        </w:rPr>
        <w:t xml:space="preserve"> </w:t>
      </w:r>
      <w:proofErr w:type="spellStart"/>
      <w:r>
        <w:rPr>
          <w:color w:val="000000"/>
        </w:rPr>
        <w:t>проживання</w:t>
      </w:r>
      <w:proofErr w:type="spellEnd"/>
      <w:r>
        <w:rPr>
          <w:color w:val="000000"/>
        </w:rPr>
        <w:t xml:space="preserve"> (</w:t>
      </w:r>
      <w:proofErr w:type="spellStart"/>
      <w:r>
        <w:rPr>
          <w:color w:val="000000"/>
        </w:rPr>
        <w:t>ночі</w:t>
      </w:r>
      <w:proofErr w:type="gramStart"/>
      <w:r>
        <w:rPr>
          <w:color w:val="000000"/>
        </w:rPr>
        <w:t>вл</w:t>
      </w:r>
      <w:proofErr w:type="gramEnd"/>
      <w:r>
        <w:rPr>
          <w:color w:val="000000"/>
        </w:rPr>
        <w:t>і</w:t>
      </w:r>
      <w:proofErr w:type="spellEnd"/>
      <w:r>
        <w:rPr>
          <w:color w:val="000000"/>
        </w:rPr>
        <w:t>).</w:t>
      </w:r>
    </w:p>
    <w:p w:rsidR="00E90A19" w:rsidRPr="00B10EF1" w:rsidRDefault="00E90A19" w:rsidP="00B10EF1">
      <w:pPr>
        <w:shd w:val="clear" w:color="auto" w:fill="FFFFFF"/>
        <w:jc w:val="both"/>
        <w:rPr>
          <w:rFonts w:ascii="Times New Roman" w:hAnsi="Times New Roman" w:cs="Times New Roman"/>
          <w:szCs w:val="24"/>
        </w:rPr>
      </w:pPr>
      <w:r w:rsidRPr="00B10EF1">
        <w:rPr>
          <w:rFonts w:ascii="Times New Roman" w:hAnsi="Times New Roman" w:cs="Times New Roman"/>
          <w:szCs w:val="24"/>
        </w:rPr>
        <w:t xml:space="preserve"> </w:t>
      </w:r>
      <w:r w:rsidR="00B10EF1">
        <w:rPr>
          <w:rFonts w:ascii="Times New Roman" w:hAnsi="Times New Roman" w:cs="Times New Roman"/>
          <w:szCs w:val="24"/>
        </w:rPr>
        <w:t xml:space="preserve">1.2 </w:t>
      </w:r>
      <w:r w:rsidR="00B10EF1">
        <w:rPr>
          <w:szCs w:val="24"/>
        </w:rPr>
        <w:t>Н</w:t>
      </w:r>
      <w:r w:rsidRPr="00B10EF1">
        <w:rPr>
          <w:rFonts w:ascii="Times New Roman" w:hAnsi="Times New Roman" w:cs="Times New Roman"/>
          <w:szCs w:val="24"/>
        </w:rPr>
        <w:t xml:space="preserve">е є платниками збору </w:t>
      </w:r>
      <w:proofErr w:type="spellStart"/>
      <w:r w:rsidRPr="00B10EF1">
        <w:rPr>
          <w:rFonts w:ascii="Times New Roman" w:hAnsi="Times New Roman" w:cs="Times New Roman"/>
          <w:szCs w:val="24"/>
        </w:rPr>
        <w:t>фізособи</w:t>
      </w:r>
      <w:proofErr w:type="spellEnd"/>
      <w:r w:rsidRPr="00B10EF1">
        <w:rPr>
          <w:rFonts w:ascii="Times New Roman" w:hAnsi="Times New Roman" w:cs="Times New Roman"/>
          <w:szCs w:val="24"/>
        </w:rPr>
        <w:t xml:space="preserve"> – резиденти, які мають постійне місце проживання в Україні, що прибули у відрядження або тимчасово розміщуються у місцях проживання (ночівлі), що належать </w:t>
      </w:r>
      <w:proofErr w:type="spellStart"/>
      <w:r w:rsidRPr="00B10EF1">
        <w:rPr>
          <w:rFonts w:ascii="Times New Roman" w:hAnsi="Times New Roman" w:cs="Times New Roman"/>
          <w:szCs w:val="24"/>
        </w:rPr>
        <w:t>фізособам</w:t>
      </w:r>
      <w:proofErr w:type="spellEnd"/>
      <w:r w:rsidRPr="00B10EF1">
        <w:rPr>
          <w:rFonts w:ascii="Times New Roman" w:hAnsi="Times New Roman" w:cs="Times New Roman"/>
          <w:szCs w:val="24"/>
        </w:rPr>
        <w:t xml:space="preserve"> на праві власності або на праві користування за договором найму.</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Також не є платниками збору члени сім’ї фізичної особи першого та/або другого ступеня споріднення,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E90A19" w:rsidRPr="00B10EF1" w:rsidRDefault="00E90A19" w:rsidP="00B10EF1">
      <w:pPr>
        <w:pStyle w:val="a6"/>
        <w:numPr>
          <w:ilvl w:val="0"/>
          <w:numId w:val="3"/>
        </w:numPr>
        <w:shd w:val="clear" w:color="auto" w:fill="FFFFFF"/>
        <w:jc w:val="both"/>
        <w:rPr>
          <w:b/>
          <w:szCs w:val="24"/>
        </w:rPr>
      </w:pPr>
      <w:r w:rsidRPr="00B10EF1">
        <w:rPr>
          <w:b/>
          <w:szCs w:val="24"/>
        </w:rPr>
        <w:t xml:space="preserve">Ставка </w:t>
      </w:r>
      <w:proofErr w:type="spellStart"/>
      <w:r w:rsidRPr="00B10EF1">
        <w:rPr>
          <w:b/>
          <w:szCs w:val="24"/>
        </w:rPr>
        <w:t>збору</w:t>
      </w:r>
      <w:proofErr w:type="spellEnd"/>
    </w:p>
    <w:p w:rsidR="00E90A19" w:rsidRPr="00B10EF1" w:rsidRDefault="00E90A19" w:rsidP="004C6253">
      <w:pPr>
        <w:shd w:val="clear" w:color="auto" w:fill="FFFFFF"/>
        <w:jc w:val="both"/>
        <w:rPr>
          <w:rFonts w:ascii="Times New Roman" w:hAnsi="Times New Roman" w:cs="Times New Roman"/>
          <w:b/>
          <w:szCs w:val="24"/>
        </w:rPr>
      </w:pPr>
    </w:p>
    <w:p w:rsidR="00E90A19" w:rsidRPr="004C6253" w:rsidRDefault="007B1AB7" w:rsidP="004C6253">
      <w:pPr>
        <w:shd w:val="clear" w:color="auto" w:fill="FFFFFF"/>
        <w:jc w:val="both"/>
        <w:rPr>
          <w:rFonts w:ascii="Times New Roman" w:hAnsi="Times New Roman" w:cs="Times New Roman"/>
          <w:szCs w:val="24"/>
        </w:rPr>
      </w:pPr>
      <w:r>
        <w:rPr>
          <w:rFonts w:ascii="Times New Roman" w:hAnsi="Times New Roman" w:cs="Times New Roman"/>
          <w:szCs w:val="24"/>
        </w:rPr>
        <w:tab/>
      </w:r>
      <w:r w:rsidR="00E90A19" w:rsidRPr="004C6253">
        <w:rPr>
          <w:rFonts w:ascii="Times New Roman" w:hAnsi="Times New Roman" w:cs="Times New Roman"/>
          <w:szCs w:val="24"/>
        </w:rPr>
        <w:t xml:space="preserve">Ставка збору встановлюється за рішенням </w:t>
      </w:r>
      <w:r w:rsidR="00B10EF1">
        <w:rPr>
          <w:rFonts w:ascii="Times New Roman" w:hAnsi="Times New Roman" w:cs="Times New Roman"/>
          <w:szCs w:val="24"/>
        </w:rPr>
        <w:t xml:space="preserve">Бібрської </w:t>
      </w:r>
      <w:r w:rsidR="00E90A19" w:rsidRPr="004C6253">
        <w:rPr>
          <w:rFonts w:ascii="Times New Roman" w:hAnsi="Times New Roman" w:cs="Times New Roman"/>
          <w:szCs w:val="24"/>
        </w:rPr>
        <w:t xml:space="preserve"> міської ради об’єднаної територіальної громади, за кожну добу тимчасового розміщення особи у місцях проживання (ночівлі), у розмірі:</w:t>
      </w:r>
    </w:p>
    <w:p w:rsidR="00E90A19" w:rsidRPr="00B10EF1" w:rsidRDefault="00E90A19" w:rsidP="007B1AB7">
      <w:pPr>
        <w:pStyle w:val="a6"/>
        <w:numPr>
          <w:ilvl w:val="0"/>
          <w:numId w:val="6"/>
        </w:numPr>
        <w:shd w:val="clear" w:color="auto" w:fill="FFFFFF"/>
        <w:ind w:left="142" w:firstLine="142"/>
        <w:jc w:val="both"/>
        <w:rPr>
          <w:szCs w:val="24"/>
        </w:rPr>
      </w:pPr>
      <w:r w:rsidRPr="00B10EF1">
        <w:rPr>
          <w:szCs w:val="24"/>
        </w:rPr>
        <w:t xml:space="preserve">0,5 </w:t>
      </w:r>
      <w:proofErr w:type="spellStart"/>
      <w:r w:rsidRPr="00B10EF1">
        <w:rPr>
          <w:szCs w:val="24"/>
        </w:rPr>
        <w:t>відсотка</w:t>
      </w:r>
      <w:proofErr w:type="spellEnd"/>
      <w:r w:rsidRPr="00B10EF1">
        <w:rPr>
          <w:szCs w:val="24"/>
        </w:rPr>
        <w:t xml:space="preserve"> – для </w:t>
      </w:r>
      <w:proofErr w:type="spellStart"/>
      <w:r w:rsidRPr="00B10EF1">
        <w:rPr>
          <w:szCs w:val="24"/>
        </w:rPr>
        <w:t>внутрішнього</w:t>
      </w:r>
      <w:proofErr w:type="spellEnd"/>
      <w:r w:rsidRPr="00B10EF1">
        <w:rPr>
          <w:szCs w:val="24"/>
        </w:rPr>
        <w:t xml:space="preserve"> туризму;</w:t>
      </w:r>
    </w:p>
    <w:p w:rsidR="00E90A19" w:rsidRPr="00B10EF1" w:rsidRDefault="00E24B6E" w:rsidP="007B1AB7">
      <w:pPr>
        <w:pStyle w:val="a6"/>
        <w:numPr>
          <w:ilvl w:val="0"/>
          <w:numId w:val="6"/>
        </w:numPr>
        <w:shd w:val="clear" w:color="auto" w:fill="FFFFFF"/>
        <w:ind w:left="142" w:firstLine="142"/>
        <w:jc w:val="both"/>
        <w:rPr>
          <w:szCs w:val="24"/>
        </w:rPr>
      </w:pPr>
      <w:r>
        <w:rPr>
          <w:szCs w:val="24"/>
          <w:lang w:val="uk-UA"/>
        </w:rPr>
        <w:t>0,</w:t>
      </w:r>
      <w:r w:rsidR="00E90A19" w:rsidRPr="00B10EF1">
        <w:rPr>
          <w:szCs w:val="24"/>
        </w:rPr>
        <w:t xml:space="preserve">5 </w:t>
      </w:r>
      <w:proofErr w:type="spellStart"/>
      <w:r w:rsidR="00E90A19" w:rsidRPr="00B10EF1">
        <w:rPr>
          <w:szCs w:val="24"/>
        </w:rPr>
        <w:t>відсотків</w:t>
      </w:r>
      <w:proofErr w:type="spellEnd"/>
      <w:r w:rsidR="00E90A19" w:rsidRPr="00B10EF1">
        <w:rPr>
          <w:szCs w:val="24"/>
        </w:rPr>
        <w:t xml:space="preserve"> – для </w:t>
      </w:r>
      <w:proofErr w:type="spellStart"/>
      <w:r w:rsidR="00E90A19" w:rsidRPr="00B10EF1">
        <w:rPr>
          <w:szCs w:val="24"/>
        </w:rPr>
        <w:t>в’їзного</w:t>
      </w:r>
      <w:proofErr w:type="spellEnd"/>
      <w:r w:rsidR="00E90A19" w:rsidRPr="00B10EF1">
        <w:rPr>
          <w:szCs w:val="24"/>
        </w:rPr>
        <w:t xml:space="preserve"> туризму </w:t>
      </w:r>
      <w:proofErr w:type="spellStart"/>
      <w:r w:rsidR="00E90A19" w:rsidRPr="00B10EF1">
        <w:rPr>
          <w:szCs w:val="24"/>
        </w:rPr>
        <w:t>від</w:t>
      </w:r>
      <w:proofErr w:type="spellEnd"/>
      <w:r w:rsidR="00E90A19" w:rsidRPr="00B10EF1">
        <w:rPr>
          <w:szCs w:val="24"/>
        </w:rPr>
        <w:t xml:space="preserve"> </w:t>
      </w:r>
      <w:proofErr w:type="spellStart"/>
      <w:r w:rsidR="00E90A19" w:rsidRPr="00B10EF1">
        <w:rPr>
          <w:szCs w:val="24"/>
        </w:rPr>
        <w:t>розміру</w:t>
      </w:r>
      <w:proofErr w:type="spellEnd"/>
      <w:r w:rsidR="00E90A19" w:rsidRPr="00B10EF1">
        <w:rPr>
          <w:szCs w:val="24"/>
        </w:rPr>
        <w:t xml:space="preserve"> </w:t>
      </w:r>
      <w:proofErr w:type="spellStart"/>
      <w:r w:rsidR="00E90A19" w:rsidRPr="00B10EF1">
        <w:rPr>
          <w:szCs w:val="24"/>
        </w:rPr>
        <w:t>мінімальної</w:t>
      </w:r>
      <w:proofErr w:type="spellEnd"/>
      <w:r w:rsidR="00E90A19" w:rsidRPr="00B10EF1">
        <w:rPr>
          <w:szCs w:val="24"/>
        </w:rPr>
        <w:t xml:space="preserve"> </w:t>
      </w:r>
      <w:proofErr w:type="spellStart"/>
      <w:r w:rsidR="00E90A19" w:rsidRPr="00B10EF1">
        <w:rPr>
          <w:szCs w:val="24"/>
        </w:rPr>
        <w:t>заробітної</w:t>
      </w:r>
      <w:proofErr w:type="spellEnd"/>
      <w:r w:rsidR="00E90A19" w:rsidRPr="00B10EF1">
        <w:rPr>
          <w:szCs w:val="24"/>
        </w:rPr>
        <w:t xml:space="preserve"> плати, </w:t>
      </w:r>
      <w:proofErr w:type="spellStart"/>
      <w:r w:rsidR="00E90A19" w:rsidRPr="00B10EF1">
        <w:rPr>
          <w:szCs w:val="24"/>
        </w:rPr>
        <w:t>встановленої</w:t>
      </w:r>
      <w:proofErr w:type="spellEnd"/>
      <w:r w:rsidR="00E90A19" w:rsidRPr="00B10EF1">
        <w:rPr>
          <w:szCs w:val="24"/>
        </w:rPr>
        <w:t xml:space="preserve"> законом на 1 </w:t>
      </w:r>
      <w:proofErr w:type="spellStart"/>
      <w:r w:rsidR="00E90A19" w:rsidRPr="00B10EF1">
        <w:rPr>
          <w:szCs w:val="24"/>
        </w:rPr>
        <w:t>січня</w:t>
      </w:r>
      <w:proofErr w:type="spellEnd"/>
      <w:r w:rsidR="00E90A19" w:rsidRPr="00B10EF1">
        <w:rPr>
          <w:szCs w:val="24"/>
        </w:rPr>
        <w:t xml:space="preserve"> </w:t>
      </w:r>
      <w:proofErr w:type="spellStart"/>
      <w:r w:rsidR="00E90A19" w:rsidRPr="00B10EF1">
        <w:rPr>
          <w:szCs w:val="24"/>
        </w:rPr>
        <w:t>звітного</w:t>
      </w:r>
      <w:proofErr w:type="spellEnd"/>
      <w:r w:rsidR="00E90A19" w:rsidRPr="00B10EF1">
        <w:rPr>
          <w:szCs w:val="24"/>
        </w:rPr>
        <w:t xml:space="preserve"> (</w:t>
      </w:r>
      <w:proofErr w:type="spellStart"/>
      <w:r w:rsidR="00E90A19" w:rsidRPr="00B10EF1">
        <w:rPr>
          <w:szCs w:val="24"/>
        </w:rPr>
        <w:t>податкового</w:t>
      </w:r>
      <w:proofErr w:type="spellEnd"/>
      <w:r w:rsidR="00E90A19" w:rsidRPr="00B10EF1">
        <w:rPr>
          <w:szCs w:val="24"/>
        </w:rPr>
        <w:t xml:space="preserve">) року, для </w:t>
      </w:r>
      <w:proofErr w:type="spellStart"/>
      <w:r w:rsidR="00E90A19" w:rsidRPr="00B10EF1">
        <w:rPr>
          <w:szCs w:val="24"/>
        </w:rPr>
        <w:t>однієї</w:t>
      </w:r>
      <w:proofErr w:type="spellEnd"/>
      <w:r w:rsidR="00E90A19" w:rsidRPr="00B10EF1">
        <w:rPr>
          <w:szCs w:val="24"/>
        </w:rPr>
        <w:t xml:space="preserve"> особи за одну </w:t>
      </w:r>
      <w:proofErr w:type="spellStart"/>
      <w:r w:rsidR="00E90A19" w:rsidRPr="00B10EF1">
        <w:rPr>
          <w:szCs w:val="24"/>
        </w:rPr>
        <w:t>добу</w:t>
      </w:r>
      <w:proofErr w:type="spellEnd"/>
      <w:r w:rsidR="00E90A19" w:rsidRPr="00B10EF1">
        <w:rPr>
          <w:szCs w:val="24"/>
        </w:rPr>
        <w:t xml:space="preserve"> </w:t>
      </w:r>
      <w:proofErr w:type="spellStart"/>
      <w:r w:rsidR="00E90A19" w:rsidRPr="00B10EF1">
        <w:rPr>
          <w:szCs w:val="24"/>
        </w:rPr>
        <w:t>тимчасового</w:t>
      </w:r>
      <w:proofErr w:type="spellEnd"/>
      <w:r w:rsidR="00E90A19" w:rsidRPr="00B10EF1">
        <w:rPr>
          <w:szCs w:val="24"/>
        </w:rPr>
        <w:t xml:space="preserve"> </w:t>
      </w:r>
      <w:proofErr w:type="spellStart"/>
      <w:r w:rsidR="00E90A19" w:rsidRPr="00B10EF1">
        <w:rPr>
          <w:szCs w:val="24"/>
        </w:rPr>
        <w:t>розміщення</w:t>
      </w:r>
      <w:proofErr w:type="spellEnd"/>
      <w:r w:rsidR="00E90A19" w:rsidRPr="00B10EF1">
        <w:rPr>
          <w:szCs w:val="24"/>
        </w:rPr>
        <w:t>.</w:t>
      </w:r>
    </w:p>
    <w:p w:rsidR="00B10EF1" w:rsidRDefault="00B10EF1" w:rsidP="004C6253">
      <w:pPr>
        <w:shd w:val="clear" w:color="auto" w:fill="FFFFFF"/>
        <w:jc w:val="both"/>
        <w:rPr>
          <w:rFonts w:ascii="Times New Roman" w:hAnsi="Times New Roman" w:cs="Times New Roman"/>
          <w:szCs w:val="24"/>
        </w:rPr>
      </w:pPr>
    </w:p>
    <w:p w:rsidR="00E90A19" w:rsidRPr="00B10EF1" w:rsidRDefault="00E90A19" w:rsidP="00B10EF1">
      <w:pPr>
        <w:pStyle w:val="a6"/>
        <w:numPr>
          <w:ilvl w:val="0"/>
          <w:numId w:val="3"/>
        </w:numPr>
        <w:shd w:val="clear" w:color="auto" w:fill="FFFFFF"/>
        <w:jc w:val="both"/>
        <w:rPr>
          <w:b/>
          <w:szCs w:val="24"/>
        </w:rPr>
      </w:pPr>
      <w:r w:rsidRPr="00B10EF1">
        <w:rPr>
          <w:b/>
          <w:szCs w:val="24"/>
        </w:rPr>
        <w:t xml:space="preserve">База </w:t>
      </w:r>
      <w:proofErr w:type="spellStart"/>
      <w:r w:rsidRPr="00B10EF1">
        <w:rPr>
          <w:b/>
          <w:szCs w:val="24"/>
        </w:rPr>
        <w:t>справляння</w:t>
      </w:r>
      <w:proofErr w:type="spellEnd"/>
      <w:r w:rsidRPr="00B10EF1">
        <w:rPr>
          <w:b/>
          <w:szCs w:val="24"/>
        </w:rPr>
        <w:t xml:space="preserve"> </w:t>
      </w:r>
      <w:proofErr w:type="spellStart"/>
      <w:r w:rsidRPr="00B10EF1">
        <w:rPr>
          <w:b/>
          <w:szCs w:val="24"/>
        </w:rPr>
        <w:t>збору</w:t>
      </w:r>
      <w:proofErr w:type="spellEnd"/>
    </w:p>
    <w:p w:rsidR="00E90A19" w:rsidRPr="00B10EF1" w:rsidRDefault="00E90A19" w:rsidP="004C6253">
      <w:pPr>
        <w:shd w:val="clear" w:color="auto" w:fill="FFFFFF"/>
        <w:jc w:val="both"/>
        <w:rPr>
          <w:rFonts w:ascii="Times New Roman" w:hAnsi="Times New Roman" w:cs="Times New Roman"/>
          <w:b/>
          <w:szCs w:val="24"/>
        </w:rPr>
      </w:pPr>
    </w:p>
    <w:p w:rsidR="00E90A19" w:rsidRPr="004C6253" w:rsidRDefault="007B1AB7" w:rsidP="004C6253">
      <w:pPr>
        <w:shd w:val="clear" w:color="auto" w:fill="FFFFFF"/>
        <w:jc w:val="both"/>
        <w:rPr>
          <w:rFonts w:ascii="Times New Roman" w:hAnsi="Times New Roman" w:cs="Times New Roman"/>
          <w:szCs w:val="24"/>
        </w:rPr>
      </w:pPr>
      <w:r>
        <w:rPr>
          <w:rFonts w:ascii="Times New Roman" w:hAnsi="Times New Roman" w:cs="Times New Roman"/>
          <w:szCs w:val="24"/>
        </w:rPr>
        <w:tab/>
      </w:r>
      <w:r w:rsidR="00E90A19" w:rsidRPr="004C6253">
        <w:rPr>
          <w:rFonts w:ascii="Times New Roman" w:hAnsi="Times New Roman" w:cs="Times New Roman"/>
          <w:szCs w:val="24"/>
        </w:rPr>
        <w:t xml:space="preserve">Базою збору є загальна кількість діб тимчасового розміщення у місцях проживання (ночівлі), визначених пп. </w:t>
      </w:r>
      <w:r w:rsidR="00B10EF1">
        <w:rPr>
          <w:rFonts w:ascii="Times New Roman" w:hAnsi="Times New Roman" w:cs="Times New Roman"/>
          <w:szCs w:val="24"/>
        </w:rPr>
        <w:t>1.1 а</w:t>
      </w:r>
      <w:r>
        <w:rPr>
          <w:rFonts w:ascii="Times New Roman" w:hAnsi="Times New Roman" w:cs="Times New Roman"/>
          <w:szCs w:val="24"/>
        </w:rPr>
        <w:t>)</w:t>
      </w:r>
      <w:r w:rsidR="00B10EF1">
        <w:rPr>
          <w:rFonts w:ascii="Times New Roman" w:hAnsi="Times New Roman" w:cs="Times New Roman"/>
          <w:szCs w:val="24"/>
        </w:rPr>
        <w:t xml:space="preserve"> та 1.1.б</w:t>
      </w:r>
      <w:r>
        <w:rPr>
          <w:rFonts w:ascii="Times New Roman" w:hAnsi="Times New Roman" w:cs="Times New Roman"/>
          <w:szCs w:val="24"/>
        </w:rPr>
        <w:t>)</w:t>
      </w:r>
      <w:r w:rsidR="00B10EF1">
        <w:rPr>
          <w:rFonts w:ascii="Times New Roman" w:hAnsi="Times New Roman" w:cs="Times New Roman"/>
          <w:szCs w:val="24"/>
        </w:rPr>
        <w:t xml:space="preserve"> цього положення.</w:t>
      </w:r>
    </w:p>
    <w:p w:rsidR="00E90A19" w:rsidRPr="00B10EF1" w:rsidRDefault="00E90A19" w:rsidP="00B10EF1">
      <w:pPr>
        <w:pStyle w:val="a6"/>
        <w:numPr>
          <w:ilvl w:val="0"/>
          <w:numId w:val="3"/>
        </w:numPr>
        <w:shd w:val="clear" w:color="auto" w:fill="FFFFFF"/>
        <w:jc w:val="both"/>
        <w:rPr>
          <w:b/>
          <w:szCs w:val="24"/>
        </w:rPr>
      </w:pPr>
      <w:proofErr w:type="spellStart"/>
      <w:r w:rsidRPr="00B10EF1">
        <w:rPr>
          <w:b/>
          <w:szCs w:val="24"/>
        </w:rPr>
        <w:t>Податкові</w:t>
      </w:r>
      <w:proofErr w:type="spellEnd"/>
      <w:r w:rsidRPr="00B10EF1">
        <w:rPr>
          <w:b/>
          <w:szCs w:val="24"/>
        </w:rPr>
        <w:t xml:space="preserve"> </w:t>
      </w:r>
      <w:proofErr w:type="spellStart"/>
      <w:r w:rsidRPr="00B10EF1">
        <w:rPr>
          <w:b/>
          <w:szCs w:val="24"/>
        </w:rPr>
        <w:t>агенти</w:t>
      </w:r>
      <w:proofErr w:type="spellEnd"/>
      <w:r w:rsidRPr="00B10EF1">
        <w:rPr>
          <w:b/>
          <w:szCs w:val="24"/>
        </w:rPr>
        <w:t xml:space="preserve"> та </w:t>
      </w:r>
      <w:proofErr w:type="spellStart"/>
      <w:proofErr w:type="gramStart"/>
      <w:r w:rsidRPr="00B10EF1">
        <w:rPr>
          <w:b/>
          <w:szCs w:val="24"/>
        </w:rPr>
        <w:t>м</w:t>
      </w:r>
      <w:proofErr w:type="gramEnd"/>
      <w:r w:rsidRPr="00B10EF1">
        <w:rPr>
          <w:b/>
          <w:szCs w:val="24"/>
        </w:rPr>
        <w:t>ісця</w:t>
      </w:r>
      <w:proofErr w:type="spellEnd"/>
      <w:r w:rsidRPr="00B10EF1">
        <w:rPr>
          <w:b/>
          <w:szCs w:val="24"/>
        </w:rPr>
        <w:t xml:space="preserve"> </w:t>
      </w:r>
      <w:proofErr w:type="spellStart"/>
      <w:r w:rsidRPr="00B10EF1">
        <w:rPr>
          <w:b/>
          <w:szCs w:val="24"/>
        </w:rPr>
        <w:t>проживання</w:t>
      </w:r>
      <w:proofErr w:type="spellEnd"/>
      <w:r w:rsidRPr="00B10EF1">
        <w:rPr>
          <w:b/>
          <w:szCs w:val="24"/>
        </w:rPr>
        <w:t xml:space="preserve"> </w:t>
      </w:r>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B10EF1" w:rsidP="004C6253">
      <w:pPr>
        <w:shd w:val="clear" w:color="auto" w:fill="FFFFFF"/>
        <w:jc w:val="both"/>
        <w:rPr>
          <w:rFonts w:ascii="Times New Roman" w:hAnsi="Times New Roman" w:cs="Times New Roman"/>
          <w:szCs w:val="24"/>
        </w:rPr>
      </w:pPr>
      <w:r>
        <w:rPr>
          <w:rFonts w:ascii="Times New Roman" w:hAnsi="Times New Roman" w:cs="Times New Roman"/>
          <w:szCs w:val="24"/>
        </w:rPr>
        <w:t>4.1. С</w:t>
      </w:r>
      <w:r w:rsidR="00E90A19" w:rsidRPr="004C6253">
        <w:rPr>
          <w:rFonts w:ascii="Times New Roman" w:hAnsi="Times New Roman" w:cs="Times New Roman"/>
          <w:szCs w:val="24"/>
        </w:rPr>
        <w:t>правляння збору може здійснюватися з тимчасового розміщення у таких місцях проживання (ночівлі):</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 xml:space="preserve">а) готелі, кемпінги, мотелі, гуртожитки для приїжджих, </w:t>
      </w:r>
      <w:proofErr w:type="spellStart"/>
      <w:r w:rsidRPr="004C6253">
        <w:rPr>
          <w:rFonts w:ascii="Times New Roman" w:hAnsi="Times New Roman" w:cs="Times New Roman"/>
          <w:szCs w:val="24"/>
        </w:rPr>
        <w:t>хостели</w:t>
      </w:r>
      <w:proofErr w:type="spellEnd"/>
      <w:r w:rsidRPr="004C6253">
        <w:rPr>
          <w:rFonts w:ascii="Times New Roman" w:hAnsi="Times New Roman" w:cs="Times New Roman"/>
          <w:szCs w:val="24"/>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E90A19" w:rsidRPr="004C6253" w:rsidRDefault="00E90A19" w:rsidP="004C6253">
      <w:pPr>
        <w:shd w:val="clear" w:color="auto" w:fill="FFFFFF"/>
        <w:jc w:val="both"/>
        <w:rPr>
          <w:rFonts w:ascii="Times New Roman" w:hAnsi="Times New Roman" w:cs="Times New Roman"/>
          <w:szCs w:val="24"/>
        </w:rPr>
      </w:pPr>
    </w:p>
    <w:p w:rsidR="00E90A19" w:rsidRPr="00B10EF1" w:rsidRDefault="00E90A19" w:rsidP="00B10EF1">
      <w:pPr>
        <w:pStyle w:val="a6"/>
        <w:numPr>
          <w:ilvl w:val="1"/>
          <w:numId w:val="3"/>
        </w:numPr>
        <w:shd w:val="clear" w:color="auto" w:fill="FFFFFF"/>
        <w:jc w:val="both"/>
        <w:rPr>
          <w:szCs w:val="24"/>
        </w:rPr>
      </w:pPr>
      <w:proofErr w:type="spellStart"/>
      <w:r w:rsidRPr="00B10EF1">
        <w:rPr>
          <w:szCs w:val="24"/>
        </w:rPr>
        <w:t>Справляння</w:t>
      </w:r>
      <w:proofErr w:type="spellEnd"/>
      <w:r w:rsidRPr="00B10EF1">
        <w:rPr>
          <w:szCs w:val="24"/>
        </w:rPr>
        <w:t xml:space="preserve"> </w:t>
      </w:r>
      <w:proofErr w:type="spellStart"/>
      <w:r w:rsidRPr="00B10EF1">
        <w:rPr>
          <w:szCs w:val="24"/>
        </w:rPr>
        <w:t>збору</w:t>
      </w:r>
      <w:proofErr w:type="spellEnd"/>
      <w:r w:rsidRPr="00B10EF1">
        <w:rPr>
          <w:szCs w:val="24"/>
        </w:rPr>
        <w:t xml:space="preserve"> </w:t>
      </w:r>
      <w:proofErr w:type="spellStart"/>
      <w:r w:rsidRPr="00B10EF1">
        <w:rPr>
          <w:szCs w:val="24"/>
        </w:rPr>
        <w:t>може</w:t>
      </w:r>
      <w:proofErr w:type="spellEnd"/>
      <w:r w:rsidRPr="00B10EF1">
        <w:rPr>
          <w:szCs w:val="24"/>
        </w:rPr>
        <w:t xml:space="preserve"> </w:t>
      </w:r>
      <w:proofErr w:type="spellStart"/>
      <w:r w:rsidRPr="00B10EF1">
        <w:rPr>
          <w:szCs w:val="24"/>
        </w:rPr>
        <w:t>здійснюватися</w:t>
      </w:r>
      <w:proofErr w:type="spellEnd"/>
      <w:r w:rsidRPr="00B10EF1">
        <w:rPr>
          <w:szCs w:val="24"/>
        </w:rPr>
        <w:t xml:space="preserve"> такими </w:t>
      </w:r>
      <w:proofErr w:type="spellStart"/>
      <w:r w:rsidRPr="00B10EF1">
        <w:rPr>
          <w:szCs w:val="24"/>
        </w:rPr>
        <w:t>податковими</w:t>
      </w:r>
      <w:proofErr w:type="spellEnd"/>
      <w:r w:rsidRPr="00B10EF1">
        <w:rPr>
          <w:szCs w:val="24"/>
        </w:rPr>
        <w:t xml:space="preserve"> агентами:</w:t>
      </w:r>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пп. </w:t>
      </w:r>
      <w:r w:rsidR="00C85AC3">
        <w:rPr>
          <w:rFonts w:ascii="Times New Roman" w:hAnsi="Times New Roman" w:cs="Times New Roman"/>
          <w:szCs w:val="24"/>
        </w:rPr>
        <w:t xml:space="preserve">1.1.б  цього положення </w:t>
      </w:r>
      <w:r w:rsidRPr="004C6253">
        <w:rPr>
          <w:rFonts w:ascii="Times New Roman" w:hAnsi="Times New Roman" w:cs="Times New Roman"/>
          <w:szCs w:val="24"/>
        </w:rPr>
        <w:t>, що належать фізичним особам на праві власності або на праві користування за договором найму;</w:t>
      </w:r>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в) юридичними особами, які уповноважуються сільською, селищною, міською радою або радою об’єднаної територіальної громади, справляти збір на умовах договору, укладеного з відповідною радою.</w:t>
      </w:r>
    </w:p>
    <w:p w:rsidR="00E90A19" w:rsidRPr="004C6253" w:rsidRDefault="007B1AB7" w:rsidP="004C6253">
      <w:pPr>
        <w:shd w:val="clear" w:color="auto" w:fill="FFFFFF"/>
        <w:jc w:val="both"/>
        <w:rPr>
          <w:rFonts w:ascii="Times New Roman" w:hAnsi="Times New Roman" w:cs="Times New Roman"/>
          <w:szCs w:val="24"/>
        </w:rPr>
      </w:pPr>
      <w:r>
        <w:rPr>
          <w:rFonts w:ascii="Times New Roman" w:hAnsi="Times New Roman" w:cs="Times New Roman"/>
          <w:szCs w:val="24"/>
        </w:rPr>
        <w:tab/>
      </w:r>
      <w:r w:rsidR="00E90A19" w:rsidRPr="004C6253">
        <w:rPr>
          <w:rFonts w:ascii="Times New Roman" w:hAnsi="Times New Roman" w:cs="Times New Roman"/>
          <w:szCs w:val="24"/>
        </w:rPr>
        <w:t>Перелік податкових агентів та інформація про них розміщуються та о</w:t>
      </w:r>
      <w:r w:rsidR="00C85AC3">
        <w:rPr>
          <w:rFonts w:ascii="Times New Roman" w:hAnsi="Times New Roman" w:cs="Times New Roman"/>
          <w:szCs w:val="24"/>
        </w:rPr>
        <w:t xml:space="preserve">прилюднюються на офіційному </w:t>
      </w:r>
      <w:r w:rsidR="00E90A19" w:rsidRPr="004C6253">
        <w:rPr>
          <w:rFonts w:ascii="Times New Roman" w:hAnsi="Times New Roman" w:cs="Times New Roman"/>
          <w:szCs w:val="24"/>
        </w:rPr>
        <w:t xml:space="preserve">сайті </w:t>
      </w:r>
      <w:r w:rsidR="00C85AC3">
        <w:rPr>
          <w:rFonts w:ascii="Times New Roman" w:hAnsi="Times New Roman" w:cs="Times New Roman"/>
          <w:szCs w:val="24"/>
        </w:rPr>
        <w:t>Бібрської</w:t>
      </w:r>
      <w:r w:rsidR="00E90A19" w:rsidRPr="004C6253">
        <w:rPr>
          <w:rFonts w:ascii="Times New Roman" w:hAnsi="Times New Roman" w:cs="Times New Roman"/>
          <w:szCs w:val="24"/>
        </w:rPr>
        <w:t xml:space="preserve"> міської ради  об’єднаної територіальної громади.</w:t>
      </w:r>
    </w:p>
    <w:p w:rsidR="00E90A19" w:rsidRPr="00C85AC3" w:rsidRDefault="00E90A19" w:rsidP="00C85AC3">
      <w:pPr>
        <w:pStyle w:val="a6"/>
        <w:numPr>
          <w:ilvl w:val="0"/>
          <w:numId w:val="3"/>
        </w:numPr>
        <w:shd w:val="clear" w:color="auto" w:fill="FFFFFF"/>
        <w:jc w:val="both"/>
        <w:rPr>
          <w:b/>
          <w:szCs w:val="24"/>
        </w:rPr>
      </w:pPr>
      <w:proofErr w:type="spellStart"/>
      <w:r w:rsidRPr="00C85AC3">
        <w:rPr>
          <w:b/>
          <w:szCs w:val="24"/>
        </w:rPr>
        <w:t>Особливості</w:t>
      </w:r>
      <w:proofErr w:type="spellEnd"/>
      <w:r w:rsidRPr="00C85AC3">
        <w:rPr>
          <w:b/>
          <w:szCs w:val="24"/>
        </w:rPr>
        <w:t xml:space="preserve"> </w:t>
      </w:r>
      <w:proofErr w:type="spellStart"/>
      <w:r w:rsidRPr="00C85AC3">
        <w:rPr>
          <w:b/>
          <w:szCs w:val="24"/>
        </w:rPr>
        <w:t>справляння</w:t>
      </w:r>
      <w:proofErr w:type="spellEnd"/>
      <w:r w:rsidRPr="00C85AC3">
        <w:rPr>
          <w:b/>
          <w:szCs w:val="24"/>
        </w:rPr>
        <w:t xml:space="preserve"> </w:t>
      </w:r>
      <w:proofErr w:type="spellStart"/>
      <w:r w:rsidRPr="00C85AC3">
        <w:rPr>
          <w:b/>
          <w:szCs w:val="24"/>
        </w:rPr>
        <w:t>збору</w:t>
      </w:r>
      <w:proofErr w:type="spellEnd"/>
    </w:p>
    <w:p w:rsidR="00E90A19" w:rsidRPr="004C6253" w:rsidRDefault="00E90A19" w:rsidP="004C6253">
      <w:pPr>
        <w:shd w:val="clear" w:color="auto" w:fill="FFFFFF"/>
        <w:jc w:val="both"/>
        <w:rPr>
          <w:rFonts w:ascii="Times New Roman" w:hAnsi="Times New Roman" w:cs="Times New Roman"/>
          <w:szCs w:val="24"/>
        </w:rPr>
      </w:pP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Податковим періодом для сплати та звітування щодо збору</w:t>
      </w:r>
      <w:r w:rsidR="007B1AB7">
        <w:rPr>
          <w:rFonts w:ascii="Times New Roman" w:hAnsi="Times New Roman" w:cs="Times New Roman"/>
          <w:szCs w:val="24"/>
        </w:rPr>
        <w:t xml:space="preserve"> є</w:t>
      </w:r>
      <w:r w:rsidRPr="004C6253">
        <w:rPr>
          <w:rFonts w:ascii="Times New Roman" w:hAnsi="Times New Roman" w:cs="Times New Roman"/>
          <w:szCs w:val="24"/>
        </w:rPr>
        <w:t xml:space="preserve"> квартал.</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Платники збору сплачують суму збору авансовим внеском перед тимчасовим розміщенням у місцях проживання (ночівлі) податковим агентам.</w:t>
      </w:r>
    </w:p>
    <w:p w:rsidR="00E90A19" w:rsidRPr="004C6253" w:rsidRDefault="000F3F89" w:rsidP="004C6253">
      <w:pPr>
        <w:shd w:val="clear" w:color="auto" w:fill="FFFFFF"/>
        <w:jc w:val="both"/>
        <w:rPr>
          <w:rFonts w:ascii="Times New Roman" w:hAnsi="Times New Roman" w:cs="Times New Roman"/>
          <w:szCs w:val="24"/>
        </w:rPr>
      </w:pPr>
      <w:r>
        <w:rPr>
          <w:rFonts w:ascii="Times New Roman" w:hAnsi="Times New Roman" w:cs="Times New Roman"/>
          <w:szCs w:val="24"/>
        </w:rPr>
        <w:t>З</w:t>
      </w:r>
      <w:r w:rsidR="00E90A19" w:rsidRPr="004C6253">
        <w:rPr>
          <w:rFonts w:ascii="Times New Roman" w:hAnsi="Times New Roman" w:cs="Times New Roman"/>
          <w:szCs w:val="24"/>
        </w:rPr>
        <w:t>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Особа здійснює тимчасове розміщення платника збору у місцях проживання (ночівлі) виключно за наявності у платника збору документа, що підтверджує сплату ним туристичного збору.</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 xml:space="preserve">У разі дострокового залишення особою, яка сплатила туристичний збір, території </w:t>
      </w:r>
      <w:r w:rsidR="000F3F89">
        <w:rPr>
          <w:rFonts w:ascii="Times New Roman" w:hAnsi="Times New Roman" w:cs="Times New Roman"/>
          <w:szCs w:val="24"/>
        </w:rPr>
        <w:t>Бібрської міської ради ОТГ</w:t>
      </w:r>
      <w:r w:rsidRPr="004C6253">
        <w:rPr>
          <w:rFonts w:ascii="Times New Roman" w:hAnsi="Times New Roman" w:cs="Times New Roman"/>
          <w:szCs w:val="24"/>
        </w:rPr>
        <w:t>, на якій встановлено туристичний збір, сума надмірно сплаченого збору підлягає поверненню такій особі.</w:t>
      </w:r>
    </w:p>
    <w:p w:rsidR="00E90A19" w:rsidRPr="004C6253"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w:t>
      </w:r>
    </w:p>
    <w:p w:rsidR="00E90A19" w:rsidRDefault="00E90A19" w:rsidP="004C6253">
      <w:pPr>
        <w:shd w:val="clear" w:color="auto" w:fill="FFFFFF"/>
        <w:jc w:val="both"/>
        <w:rPr>
          <w:rFonts w:ascii="Times New Roman" w:hAnsi="Times New Roman" w:cs="Times New Roman"/>
          <w:szCs w:val="24"/>
        </w:rPr>
      </w:pPr>
      <w:r w:rsidRPr="004C6253">
        <w:rPr>
          <w:rFonts w:ascii="Times New Roman" w:hAnsi="Times New Roman" w:cs="Times New Roman"/>
          <w:szCs w:val="24"/>
        </w:rPr>
        <w:t>Податкові агенти, які сплачують збір авансовими внесками, відображають у податковій декларації за звітний квартал суми нарахованих щомісячних авансових внесків. При цьому остаточна сума збору, обчислена відповідно до податкової декларації за звітний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8D41F8" w:rsidRDefault="008D41F8" w:rsidP="004C6253">
      <w:pPr>
        <w:shd w:val="clear" w:color="auto" w:fill="FFFFFF"/>
        <w:jc w:val="both"/>
        <w:rPr>
          <w:rFonts w:ascii="Times New Roman" w:hAnsi="Times New Roman" w:cs="Times New Roman"/>
          <w:szCs w:val="24"/>
        </w:rPr>
      </w:pPr>
    </w:p>
    <w:p w:rsidR="008D41F8" w:rsidRDefault="008D41F8" w:rsidP="004C6253">
      <w:pPr>
        <w:shd w:val="clear" w:color="auto" w:fill="FFFFFF"/>
        <w:jc w:val="both"/>
        <w:rPr>
          <w:rFonts w:ascii="Times New Roman" w:hAnsi="Times New Roman" w:cs="Times New Roman"/>
          <w:szCs w:val="24"/>
        </w:rPr>
      </w:pPr>
    </w:p>
    <w:p w:rsidR="008D41F8" w:rsidRPr="004C6253" w:rsidRDefault="008D41F8" w:rsidP="004C6253">
      <w:pPr>
        <w:shd w:val="clear" w:color="auto" w:fill="FFFFFF"/>
        <w:jc w:val="both"/>
        <w:rPr>
          <w:rFonts w:ascii="Times New Roman" w:hAnsi="Times New Roman" w:cs="Times New Roman"/>
          <w:szCs w:val="24"/>
        </w:rPr>
      </w:pPr>
    </w:p>
    <w:p w:rsidR="005B32D5" w:rsidRPr="005B32D5" w:rsidRDefault="007F725B" w:rsidP="005B32D5">
      <w:pPr>
        <w:pStyle w:val="a6"/>
        <w:numPr>
          <w:ilvl w:val="0"/>
          <w:numId w:val="3"/>
        </w:numPr>
        <w:shd w:val="clear" w:color="auto" w:fill="FFFFFF"/>
        <w:jc w:val="both"/>
        <w:rPr>
          <w:b/>
          <w:szCs w:val="24"/>
        </w:rPr>
      </w:pPr>
      <w:r w:rsidRPr="007F725B">
        <w:rPr>
          <w:rFonts w:eastAsiaTheme="minorHAnsi"/>
          <w:b/>
          <w:sz w:val="22"/>
          <w:szCs w:val="24"/>
          <w:lang w:val="uk-UA" w:eastAsia="en-US"/>
        </w:rPr>
        <w:lastRenderedPageBreak/>
        <w:t>Податкові агенти на території Бібрської ОТГ</w:t>
      </w:r>
      <w:r w:rsidR="00CB7310">
        <w:rPr>
          <w:rFonts w:eastAsiaTheme="minorHAnsi"/>
          <w:b/>
          <w:sz w:val="22"/>
          <w:szCs w:val="24"/>
          <w:lang w:val="uk-UA" w:eastAsia="en-US"/>
        </w:rPr>
        <w:t>:</w:t>
      </w:r>
    </w:p>
    <w:p w:rsidR="005B32D5" w:rsidRPr="005B32D5" w:rsidRDefault="005B32D5" w:rsidP="005B32D5">
      <w:pPr>
        <w:pStyle w:val="a6"/>
        <w:shd w:val="clear" w:color="auto" w:fill="FFFFFF"/>
        <w:jc w:val="both"/>
        <w:rPr>
          <w:b/>
          <w:szCs w:val="24"/>
        </w:rPr>
      </w:pPr>
    </w:p>
    <w:p w:rsidR="00700571" w:rsidRPr="005B32D5" w:rsidRDefault="005B32D5" w:rsidP="004C6253">
      <w:pPr>
        <w:shd w:val="clear" w:color="auto" w:fill="FFFFFF"/>
        <w:jc w:val="both"/>
        <w:rPr>
          <w:rStyle w:val="apple-converted-space"/>
          <w:rFonts w:ascii="Times New Roman" w:hAnsi="Times New Roman" w:cs="Times New Roman"/>
          <w:color w:val="323232"/>
          <w:spacing w:val="23"/>
          <w:sz w:val="24"/>
          <w:szCs w:val="24"/>
          <w:shd w:val="clear" w:color="auto" w:fill="FFFFFF"/>
        </w:rPr>
      </w:pPr>
      <w:r w:rsidRPr="005B32D5">
        <w:rPr>
          <w:rFonts w:ascii="Times New Roman" w:hAnsi="Times New Roman" w:cs="Times New Roman"/>
          <w:color w:val="323232"/>
          <w:spacing w:val="23"/>
          <w:sz w:val="24"/>
          <w:szCs w:val="24"/>
          <w:shd w:val="clear" w:color="auto" w:fill="FFFFFF"/>
        </w:rPr>
        <w:t>Товариство з обмеженою відповідальністю «</w:t>
      </w:r>
      <w:proofErr w:type="spellStart"/>
      <w:r w:rsidRPr="005B32D5">
        <w:rPr>
          <w:rFonts w:ascii="Times New Roman" w:hAnsi="Times New Roman" w:cs="Times New Roman"/>
          <w:color w:val="323232"/>
          <w:spacing w:val="23"/>
          <w:sz w:val="24"/>
          <w:szCs w:val="24"/>
          <w:shd w:val="clear" w:color="auto" w:fill="FFFFFF"/>
        </w:rPr>
        <w:t>Edem</w:t>
      </w:r>
      <w:proofErr w:type="spellEnd"/>
      <w:r w:rsidRPr="005B32D5">
        <w:rPr>
          <w:rFonts w:ascii="Times New Roman" w:hAnsi="Times New Roman" w:cs="Times New Roman"/>
          <w:color w:val="323232"/>
          <w:spacing w:val="23"/>
          <w:sz w:val="24"/>
          <w:szCs w:val="24"/>
          <w:shd w:val="clear" w:color="auto" w:fill="FFFFFF"/>
        </w:rPr>
        <w:t xml:space="preserve"> </w:t>
      </w:r>
      <w:proofErr w:type="spellStart"/>
      <w:r w:rsidRPr="005B32D5">
        <w:rPr>
          <w:rFonts w:ascii="Times New Roman" w:hAnsi="Times New Roman" w:cs="Times New Roman"/>
          <w:color w:val="323232"/>
          <w:spacing w:val="23"/>
          <w:sz w:val="24"/>
          <w:szCs w:val="24"/>
          <w:shd w:val="clear" w:color="auto" w:fill="FFFFFF"/>
        </w:rPr>
        <w:t>Resort</w:t>
      </w:r>
      <w:proofErr w:type="spellEnd"/>
      <w:r w:rsidRPr="005B32D5">
        <w:rPr>
          <w:rFonts w:ascii="Times New Roman" w:hAnsi="Times New Roman" w:cs="Times New Roman"/>
          <w:color w:val="323232"/>
          <w:spacing w:val="23"/>
          <w:sz w:val="24"/>
          <w:szCs w:val="24"/>
          <w:shd w:val="clear" w:color="auto" w:fill="FFFFFF"/>
        </w:rPr>
        <w:t xml:space="preserve"> </w:t>
      </w:r>
      <w:proofErr w:type="spellStart"/>
      <w:r w:rsidRPr="005B32D5">
        <w:rPr>
          <w:rFonts w:ascii="Times New Roman" w:hAnsi="Times New Roman" w:cs="Times New Roman"/>
          <w:color w:val="323232"/>
          <w:spacing w:val="23"/>
          <w:sz w:val="24"/>
          <w:szCs w:val="24"/>
          <w:shd w:val="clear" w:color="auto" w:fill="FFFFFF"/>
        </w:rPr>
        <w:t>Medical</w:t>
      </w:r>
      <w:proofErr w:type="spellEnd"/>
      <w:r w:rsidRPr="005B32D5">
        <w:rPr>
          <w:rFonts w:ascii="Times New Roman" w:hAnsi="Times New Roman" w:cs="Times New Roman"/>
          <w:color w:val="323232"/>
          <w:spacing w:val="23"/>
          <w:sz w:val="24"/>
          <w:szCs w:val="24"/>
          <w:shd w:val="clear" w:color="auto" w:fill="FFFFFF"/>
        </w:rPr>
        <w:t xml:space="preserve"> &amp; SPA»</w:t>
      </w:r>
      <w:r w:rsidRPr="005B32D5">
        <w:rPr>
          <w:rStyle w:val="apple-converted-space"/>
          <w:rFonts w:ascii="Times New Roman" w:hAnsi="Times New Roman" w:cs="Times New Roman"/>
          <w:color w:val="323232"/>
          <w:spacing w:val="23"/>
          <w:sz w:val="24"/>
          <w:szCs w:val="24"/>
          <w:shd w:val="clear" w:color="auto" w:fill="FFFFFF"/>
        </w:rPr>
        <w:t> </w:t>
      </w:r>
    </w:p>
    <w:p w:rsidR="005B32D5" w:rsidRDefault="005B32D5" w:rsidP="005B32D5">
      <w:pPr>
        <w:shd w:val="clear" w:color="auto" w:fill="FFFFFF"/>
        <w:jc w:val="both"/>
        <w:rPr>
          <w:rStyle w:val="apple-converted-space"/>
          <w:rFonts w:ascii="Times New Roman" w:hAnsi="Times New Roman" w:cs="Times New Roman"/>
          <w:color w:val="323232"/>
          <w:spacing w:val="23"/>
          <w:sz w:val="24"/>
          <w:szCs w:val="24"/>
          <w:shd w:val="clear" w:color="auto" w:fill="FFFFFF"/>
        </w:rPr>
      </w:pPr>
      <w:r w:rsidRPr="005B32D5">
        <w:rPr>
          <w:rFonts w:ascii="Times New Roman" w:hAnsi="Times New Roman" w:cs="Times New Roman"/>
          <w:color w:val="323232"/>
          <w:spacing w:val="23"/>
          <w:sz w:val="24"/>
          <w:szCs w:val="24"/>
          <w:shd w:val="clear" w:color="auto" w:fill="FFFFFF"/>
        </w:rPr>
        <w:t>Товариство з обмеженою відповідальністю «</w:t>
      </w:r>
      <w:proofErr w:type="spellStart"/>
      <w:r w:rsidRPr="005B32D5">
        <w:rPr>
          <w:rFonts w:ascii="Times New Roman" w:hAnsi="Times New Roman" w:cs="Times New Roman"/>
          <w:color w:val="323232"/>
          <w:spacing w:val="23"/>
          <w:sz w:val="24"/>
          <w:szCs w:val="24"/>
          <w:shd w:val="clear" w:color="auto" w:fill="FFFFFF"/>
        </w:rPr>
        <w:t>Edem</w:t>
      </w:r>
      <w:proofErr w:type="spellEnd"/>
      <w:r w:rsidRPr="005B32D5">
        <w:rPr>
          <w:rFonts w:ascii="Times New Roman" w:hAnsi="Times New Roman" w:cs="Times New Roman"/>
          <w:color w:val="323232"/>
          <w:spacing w:val="23"/>
          <w:sz w:val="24"/>
          <w:szCs w:val="24"/>
          <w:shd w:val="clear" w:color="auto" w:fill="FFFFFF"/>
        </w:rPr>
        <w:t xml:space="preserve"> </w:t>
      </w:r>
      <w:proofErr w:type="spellStart"/>
      <w:r w:rsidRPr="005B32D5">
        <w:rPr>
          <w:rFonts w:ascii="Times New Roman" w:hAnsi="Times New Roman" w:cs="Times New Roman"/>
          <w:color w:val="323232"/>
          <w:spacing w:val="23"/>
          <w:sz w:val="24"/>
          <w:szCs w:val="24"/>
          <w:shd w:val="clear" w:color="auto" w:fill="FFFFFF"/>
        </w:rPr>
        <w:t>Resort</w:t>
      </w:r>
      <w:proofErr w:type="spellEnd"/>
      <w:r w:rsidRPr="005B32D5">
        <w:rPr>
          <w:rFonts w:ascii="Times New Roman" w:hAnsi="Times New Roman" w:cs="Times New Roman"/>
          <w:color w:val="323232"/>
          <w:spacing w:val="23"/>
          <w:sz w:val="24"/>
          <w:szCs w:val="24"/>
          <w:shd w:val="clear" w:color="auto" w:fill="FFFFFF"/>
        </w:rPr>
        <w:t xml:space="preserve"> &amp; SPA»</w:t>
      </w:r>
      <w:r w:rsidRPr="005B32D5">
        <w:rPr>
          <w:rStyle w:val="apple-converted-space"/>
          <w:rFonts w:ascii="Times New Roman" w:hAnsi="Times New Roman" w:cs="Times New Roman"/>
          <w:color w:val="323232"/>
          <w:spacing w:val="23"/>
          <w:sz w:val="24"/>
          <w:szCs w:val="24"/>
          <w:shd w:val="clear" w:color="auto" w:fill="FFFFFF"/>
        </w:rPr>
        <w:t> </w:t>
      </w:r>
    </w:p>
    <w:p w:rsidR="005B32D5" w:rsidRDefault="005B32D5" w:rsidP="005B32D5">
      <w:pPr>
        <w:shd w:val="clear" w:color="auto" w:fill="FFFFFF"/>
        <w:jc w:val="both"/>
        <w:rPr>
          <w:rStyle w:val="apple-converted-space"/>
          <w:rFonts w:ascii="Times New Roman" w:hAnsi="Times New Roman" w:cs="Times New Roman"/>
          <w:color w:val="323232"/>
          <w:spacing w:val="23"/>
          <w:sz w:val="24"/>
          <w:szCs w:val="24"/>
          <w:shd w:val="clear" w:color="auto" w:fill="FFFFFF"/>
        </w:rPr>
      </w:pPr>
      <w:proofErr w:type="spellStart"/>
      <w:r>
        <w:rPr>
          <w:rStyle w:val="apple-converted-space"/>
          <w:rFonts w:ascii="Times New Roman" w:hAnsi="Times New Roman" w:cs="Times New Roman"/>
          <w:color w:val="323232"/>
          <w:spacing w:val="23"/>
          <w:sz w:val="24"/>
          <w:szCs w:val="24"/>
          <w:shd w:val="clear" w:color="auto" w:fill="FFFFFF"/>
        </w:rPr>
        <w:t>ФОП</w:t>
      </w:r>
      <w:proofErr w:type="spellEnd"/>
      <w:r>
        <w:rPr>
          <w:rStyle w:val="apple-converted-space"/>
          <w:rFonts w:ascii="Times New Roman" w:hAnsi="Times New Roman" w:cs="Times New Roman"/>
          <w:color w:val="323232"/>
          <w:spacing w:val="23"/>
          <w:sz w:val="24"/>
          <w:szCs w:val="24"/>
          <w:shd w:val="clear" w:color="auto" w:fill="FFFFFF"/>
        </w:rPr>
        <w:t xml:space="preserve"> </w:t>
      </w:r>
      <w:proofErr w:type="spellStart"/>
      <w:r>
        <w:rPr>
          <w:rStyle w:val="apple-converted-space"/>
          <w:rFonts w:ascii="Times New Roman" w:hAnsi="Times New Roman" w:cs="Times New Roman"/>
          <w:color w:val="323232"/>
          <w:spacing w:val="23"/>
          <w:sz w:val="24"/>
          <w:szCs w:val="24"/>
          <w:shd w:val="clear" w:color="auto" w:fill="FFFFFF"/>
        </w:rPr>
        <w:t>Сабала</w:t>
      </w:r>
      <w:proofErr w:type="spellEnd"/>
      <w:r>
        <w:rPr>
          <w:rStyle w:val="apple-converted-space"/>
          <w:rFonts w:ascii="Times New Roman" w:hAnsi="Times New Roman" w:cs="Times New Roman"/>
          <w:color w:val="323232"/>
          <w:spacing w:val="23"/>
          <w:sz w:val="24"/>
          <w:szCs w:val="24"/>
          <w:shd w:val="clear" w:color="auto" w:fill="FFFFFF"/>
        </w:rPr>
        <w:t xml:space="preserve"> Наталія Олексіївна</w:t>
      </w:r>
    </w:p>
    <w:p w:rsidR="005B32D5" w:rsidRPr="005B32D5" w:rsidRDefault="005B32D5" w:rsidP="005B32D5">
      <w:pPr>
        <w:shd w:val="clear" w:color="auto" w:fill="FFFFFF"/>
        <w:jc w:val="both"/>
        <w:rPr>
          <w:rFonts w:ascii="Times New Roman" w:hAnsi="Times New Roman" w:cs="Times New Roman"/>
          <w:caps/>
          <w:color w:val="1F1F1F"/>
          <w:sz w:val="24"/>
          <w:szCs w:val="24"/>
          <w:highlight w:val="yellow"/>
          <w:shd w:val="clear" w:color="auto" w:fill="FFFFFF"/>
        </w:rPr>
      </w:pPr>
      <w:proofErr w:type="spellStart"/>
      <w:r>
        <w:rPr>
          <w:rStyle w:val="apple-converted-space"/>
          <w:rFonts w:ascii="Times New Roman" w:hAnsi="Times New Roman" w:cs="Times New Roman"/>
          <w:color w:val="323232"/>
          <w:spacing w:val="23"/>
          <w:sz w:val="24"/>
          <w:szCs w:val="24"/>
          <w:shd w:val="clear" w:color="auto" w:fill="FFFFFF"/>
        </w:rPr>
        <w:t>ФОП</w:t>
      </w:r>
      <w:proofErr w:type="spellEnd"/>
      <w:r>
        <w:rPr>
          <w:rStyle w:val="apple-converted-space"/>
          <w:rFonts w:ascii="Times New Roman" w:hAnsi="Times New Roman" w:cs="Times New Roman"/>
          <w:color w:val="323232"/>
          <w:spacing w:val="23"/>
          <w:sz w:val="24"/>
          <w:szCs w:val="24"/>
          <w:shd w:val="clear" w:color="auto" w:fill="FFFFFF"/>
        </w:rPr>
        <w:t xml:space="preserve"> Багрій Володимир Дмитрович</w:t>
      </w:r>
    </w:p>
    <w:p w:rsidR="007F725B" w:rsidRPr="004C6253" w:rsidRDefault="007F725B" w:rsidP="004C6253">
      <w:pPr>
        <w:shd w:val="clear" w:color="auto" w:fill="FFFFFF"/>
        <w:jc w:val="both"/>
        <w:rPr>
          <w:rFonts w:ascii="Times New Roman" w:hAnsi="Times New Roman" w:cs="Times New Roman"/>
          <w:szCs w:val="24"/>
        </w:rPr>
      </w:pPr>
    </w:p>
    <w:p w:rsidR="000B236D" w:rsidRDefault="0038522A"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r>
        <w:rPr>
          <w:rFonts w:ascii="Times New Roman" w:eastAsia="Times New Roman" w:hAnsi="Times New Roman" w:cs="Times New Roman"/>
          <w:b/>
          <w:bCs/>
          <w:color w:val="333333"/>
          <w:sz w:val="24"/>
          <w:szCs w:val="24"/>
          <w:lang w:eastAsia="uk-UA"/>
        </w:rPr>
        <w:t xml:space="preserve">Секретар </w:t>
      </w:r>
      <w:r w:rsidR="007B1AB7">
        <w:rPr>
          <w:rFonts w:ascii="Times New Roman" w:eastAsia="Times New Roman" w:hAnsi="Times New Roman" w:cs="Times New Roman"/>
          <w:b/>
          <w:bCs/>
          <w:color w:val="333333"/>
          <w:sz w:val="24"/>
          <w:szCs w:val="24"/>
          <w:lang w:eastAsia="uk-UA"/>
        </w:rPr>
        <w:t xml:space="preserve">Бібрської міської </w:t>
      </w:r>
      <w:r>
        <w:rPr>
          <w:rFonts w:ascii="Times New Roman" w:eastAsia="Times New Roman" w:hAnsi="Times New Roman" w:cs="Times New Roman"/>
          <w:b/>
          <w:bCs/>
          <w:color w:val="333333"/>
          <w:sz w:val="24"/>
          <w:szCs w:val="24"/>
          <w:lang w:eastAsia="uk-UA"/>
        </w:rPr>
        <w:t xml:space="preserve"> ради</w:t>
      </w:r>
      <w:r w:rsidR="007B1AB7">
        <w:rPr>
          <w:rFonts w:ascii="Times New Roman" w:eastAsia="Times New Roman" w:hAnsi="Times New Roman" w:cs="Times New Roman"/>
          <w:b/>
          <w:bCs/>
          <w:color w:val="333333"/>
          <w:sz w:val="24"/>
          <w:szCs w:val="24"/>
          <w:lang w:eastAsia="uk-UA"/>
        </w:rPr>
        <w:t xml:space="preserve">  </w:t>
      </w:r>
      <w:r w:rsidR="007B1AB7">
        <w:rPr>
          <w:rFonts w:ascii="Times New Roman" w:eastAsia="Times New Roman" w:hAnsi="Times New Roman" w:cs="Times New Roman"/>
          <w:b/>
          <w:bCs/>
          <w:color w:val="333333"/>
          <w:sz w:val="24"/>
          <w:szCs w:val="24"/>
          <w:lang w:eastAsia="uk-UA"/>
        </w:rPr>
        <w:tab/>
      </w:r>
      <w:r w:rsidR="007B1AB7">
        <w:rPr>
          <w:rFonts w:ascii="Times New Roman" w:eastAsia="Times New Roman" w:hAnsi="Times New Roman" w:cs="Times New Roman"/>
          <w:b/>
          <w:bCs/>
          <w:color w:val="333333"/>
          <w:sz w:val="24"/>
          <w:szCs w:val="24"/>
          <w:lang w:eastAsia="uk-UA"/>
        </w:rPr>
        <w:tab/>
      </w:r>
      <w:r w:rsidR="007B1AB7">
        <w:rPr>
          <w:rFonts w:ascii="Times New Roman" w:eastAsia="Times New Roman" w:hAnsi="Times New Roman" w:cs="Times New Roman"/>
          <w:b/>
          <w:bCs/>
          <w:color w:val="333333"/>
          <w:sz w:val="24"/>
          <w:szCs w:val="24"/>
          <w:lang w:eastAsia="uk-UA"/>
        </w:rPr>
        <w:tab/>
      </w:r>
      <w:r w:rsidR="007B1AB7">
        <w:rPr>
          <w:rFonts w:ascii="Times New Roman" w:eastAsia="Times New Roman" w:hAnsi="Times New Roman" w:cs="Times New Roman"/>
          <w:b/>
          <w:bCs/>
          <w:color w:val="333333"/>
          <w:sz w:val="24"/>
          <w:szCs w:val="24"/>
          <w:lang w:eastAsia="uk-UA"/>
        </w:rPr>
        <w:tab/>
        <w:t>І.Я.</w:t>
      </w:r>
      <w:proofErr w:type="spellStart"/>
      <w:r w:rsidR="007B1AB7">
        <w:rPr>
          <w:rFonts w:ascii="Times New Roman" w:eastAsia="Times New Roman" w:hAnsi="Times New Roman" w:cs="Times New Roman"/>
          <w:b/>
          <w:bCs/>
          <w:color w:val="333333"/>
          <w:sz w:val="24"/>
          <w:szCs w:val="24"/>
          <w:lang w:eastAsia="uk-UA"/>
        </w:rPr>
        <w:t>Стах</w:t>
      </w:r>
      <w:proofErr w:type="spellEnd"/>
    </w:p>
    <w:p w:rsidR="00FB6098" w:rsidRDefault="00FB6098"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1D6699" w:rsidRDefault="001D6699"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1D6699" w:rsidRDefault="001D6699"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1D6699" w:rsidRDefault="001D6699"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p w:rsidR="001D6699" w:rsidRDefault="001D6699" w:rsidP="0038522A">
      <w:pPr>
        <w:shd w:val="clear" w:color="auto" w:fill="FFFFFF"/>
        <w:spacing w:after="0" w:line="240" w:lineRule="auto"/>
        <w:jc w:val="both"/>
        <w:rPr>
          <w:rFonts w:ascii="Times New Roman" w:eastAsia="Times New Roman" w:hAnsi="Times New Roman" w:cs="Times New Roman"/>
          <w:b/>
          <w:bCs/>
          <w:color w:val="333333"/>
          <w:sz w:val="24"/>
          <w:szCs w:val="24"/>
          <w:lang w:eastAsia="uk-UA"/>
        </w:rPr>
      </w:pPr>
    </w:p>
    <w:sectPr w:rsidR="001D6699" w:rsidSect="005726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CC"/>
    <w:family w:val="swiss"/>
    <w:notTrueType/>
    <w:pitch w:val="default"/>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5C8"/>
    <w:multiLevelType w:val="multilevel"/>
    <w:tmpl w:val="7E889FD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737D6"/>
    <w:multiLevelType w:val="multilevel"/>
    <w:tmpl w:val="C3784B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184EF6"/>
    <w:multiLevelType w:val="hybridMultilevel"/>
    <w:tmpl w:val="96A6FAD6"/>
    <w:lvl w:ilvl="0" w:tplc="F35E18E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12851"/>
    <w:multiLevelType w:val="multilevel"/>
    <w:tmpl w:val="C3784B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E27285"/>
    <w:multiLevelType w:val="hybridMultilevel"/>
    <w:tmpl w:val="6AB6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C1BBC"/>
    <w:multiLevelType w:val="multilevel"/>
    <w:tmpl w:val="7E889FD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8C08AB"/>
    <w:multiLevelType w:val="hybridMultilevel"/>
    <w:tmpl w:val="ECC04B42"/>
    <w:lvl w:ilvl="0" w:tplc="6630D12A">
      <w:start w:val="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B41"/>
    <w:rsid w:val="000B236D"/>
    <w:rsid w:val="000E3031"/>
    <w:rsid w:val="000F3F89"/>
    <w:rsid w:val="001550CD"/>
    <w:rsid w:val="00155366"/>
    <w:rsid w:val="00192EC4"/>
    <w:rsid w:val="001D4900"/>
    <w:rsid w:val="001D6699"/>
    <w:rsid w:val="001F41D4"/>
    <w:rsid w:val="002B69CD"/>
    <w:rsid w:val="002E7D0D"/>
    <w:rsid w:val="0038522A"/>
    <w:rsid w:val="003A690C"/>
    <w:rsid w:val="003B6BF2"/>
    <w:rsid w:val="00402A11"/>
    <w:rsid w:val="00412EB3"/>
    <w:rsid w:val="00432AFD"/>
    <w:rsid w:val="00457952"/>
    <w:rsid w:val="004C0C0A"/>
    <w:rsid w:val="004C6253"/>
    <w:rsid w:val="004D0998"/>
    <w:rsid w:val="004F2E5A"/>
    <w:rsid w:val="00527EE8"/>
    <w:rsid w:val="005726FB"/>
    <w:rsid w:val="00586441"/>
    <w:rsid w:val="005B32D5"/>
    <w:rsid w:val="005B39D2"/>
    <w:rsid w:val="005C2C28"/>
    <w:rsid w:val="00662CA9"/>
    <w:rsid w:val="00675CE5"/>
    <w:rsid w:val="00680689"/>
    <w:rsid w:val="00681F7F"/>
    <w:rsid w:val="00700571"/>
    <w:rsid w:val="00731238"/>
    <w:rsid w:val="00756C20"/>
    <w:rsid w:val="00783204"/>
    <w:rsid w:val="007B1AB7"/>
    <w:rsid w:val="007B3D33"/>
    <w:rsid w:val="007F725B"/>
    <w:rsid w:val="00827ABB"/>
    <w:rsid w:val="00854153"/>
    <w:rsid w:val="00870CA0"/>
    <w:rsid w:val="008D41F8"/>
    <w:rsid w:val="00906E13"/>
    <w:rsid w:val="00976469"/>
    <w:rsid w:val="009F1CE3"/>
    <w:rsid w:val="00A57863"/>
    <w:rsid w:val="00A60052"/>
    <w:rsid w:val="00B10EF1"/>
    <w:rsid w:val="00B33DD3"/>
    <w:rsid w:val="00C324A4"/>
    <w:rsid w:val="00C34217"/>
    <w:rsid w:val="00C41BEB"/>
    <w:rsid w:val="00C4718D"/>
    <w:rsid w:val="00C76BF0"/>
    <w:rsid w:val="00C85AC3"/>
    <w:rsid w:val="00CB1AE6"/>
    <w:rsid w:val="00CB7310"/>
    <w:rsid w:val="00D02131"/>
    <w:rsid w:val="00D35A25"/>
    <w:rsid w:val="00D424D2"/>
    <w:rsid w:val="00DA0925"/>
    <w:rsid w:val="00E24B6E"/>
    <w:rsid w:val="00E90A19"/>
    <w:rsid w:val="00EA4EA9"/>
    <w:rsid w:val="00F06B41"/>
    <w:rsid w:val="00F52C00"/>
    <w:rsid w:val="00FB6098"/>
    <w:rsid w:val="00FE11B7"/>
    <w:rsid w:val="00FE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FB"/>
  </w:style>
  <w:style w:type="paragraph" w:styleId="1">
    <w:name w:val="heading 1"/>
    <w:basedOn w:val="a"/>
    <w:link w:val="10"/>
    <w:uiPriority w:val="9"/>
    <w:qFormat/>
    <w:rsid w:val="00586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58644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441"/>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586441"/>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5864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9F1CE3"/>
    <w:pPr>
      <w:spacing w:after="0" w:line="240" w:lineRule="auto"/>
    </w:pPr>
    <w:rPr>
      <w:rFonts w:ascii="Calibri" w:eastAsia="Times New Roman" w:hAnsi="Calibri" w:cs="Times New Roman"/>
      <w:lang w:eastAsia="uk-UA"/>
    </w:rPr>
  </w:style>
  <w:style w:type="paragraph" w:customStyle="1" w:styleId="Default">
    <w:name w:val="Default"/>
    <w:rsid w:val="009F1CE3"/>
    <w:pPr>
      <w:autoSpaceDE w:val="0"/>
      <w:autoSpaceDN w:val="0"/>
      <w:adjustRightInd w:val="0"/>
      <w:spacing w:after="0" w:line="240" w:lineRule="auto"/>
    </w:pPr>
    <w:rPr>
      <w:rFonts w:ascii="Roboto" w:eastAsia="Calibri" w:hAnsi="Roboto" w:cs="Roboto"/>
      <w:color w:val="000000"/>
      <w:sz w:val="24"/>
      <w:szCs w:val="24"/>
      <w:lang w:val="ru-RU"/>
    </w:rPr>
  </w:style>
  <w:style w:type="paragraph" w:customStyle="1" w:styleId="Pa12">
    <w:name w:val="Pa12"/>
    <w:basedOn w:val="Default"/>
    <w:next w:val="Default"/>
    <w:uiPriority w:val="99"/>
    <w:rsid w:val="009F1CE3"/>
    <w:pPr>
      <w:spacing w:line="241" w:lineRule="atLeast"/>
    </w:pPr>
    <w:rPr>
      <w:rFonts w:cs="Times New Roman"/>
      <w:color w:val="auto"/>
    </w:rPr>
  </w:style>
  <w:style w:type="character" w:customStyle="1" w:styleId="A00">
    <w:name w:val="A0"/>
    <w:uiPriority w:val="99"/>
    <w:rsid w:val="009F1CE3"/>
    <w:rPr>
      <w:rFonts w:cs="Roboto"/>
      <w:b/>
      <w:bCs/>
      <w:color w:val="000000"/>
      <w:sz w:val="22"/>
      <w:szCs w:val="22"/>
    </w:rPr>
  </w:style>
  <w:style w:type="paragraph" w:customStyle="1" w:styleId="Pa9">
    <w:name w:val="Pa9"/>
    <w:basedOn w:val="Default"/>
    <w:next w:val="Default"/>
    <w:uiPriority w:val="99"/>
    <w:rsid w:val="009F1CE3"/>
    <w:pPr>
      <w:spacing w:line="241" w:lineRule="atLeast"/>
    </w:pPr>
    <w:rPr>
      <w:rFonts w:cs="Times New Roman"/>
      <w:color w:val="auto"/>
    </w:rPr>
  </w:style>
  <w:style w:type="character" w:customStyle="1" w:styleId="A40">
    <w:name w:val="A4"/>
    <w:uiPriority w:val="99"/>
    <w:rsid w:val="009F1CE3"/>
    <w:rPr>
      <w:rFonts w:cs="Roboto"/>
      <w:color w:val="000000"/>
      <w:sz w:val="12"/>
      <w:szCs w:val="12"/>
    </w:rPr>
  </w:style>
  <w:style w:type="character" w:styleId="a5">
    <w:name w:val="Hyperlink"/>
    <w:basedOn w:val="a0"/>
    <w:rsid w:val="00731238"/>
    <w:rPr>
      <w:color w:val="0000FF"/>
      <w:u w:val="single"/>
    </w:rPr>
  </w:style>
  <w:style w:type="paragraph" w:styleId="a6">
    <w:name w:val="List Paragraph"/>
    <w:basedOn w:val="a"/>
    <w:qFormat/>
    <w:rsid w:val="00731238"/>
    <w:pPr>
      <w:suppressAutoHyphens/>
      <w:spacing w:after="0" w:line="240" w:lineRule="auto"/>
      <w:ind w:left="720"/>
    </w:pPr>
    <w:rPr>
      <w:rFonts w:ascii="Times New Roman" w:eastAsia="Times New Roman" w:hAnsi="Times New Roman" w:cs="Times New Roman"/>
      <w:sz w:val="24"/>
      <w:szCs w:val="20"/>
      <w:lang w:val="ru-RU" w:eastAsia="zh-CN"/>
    </w:rPr>
  </w:style>
  <w:style w:type="paragraph" w:customStyle="1" w:styleId="rvps2">
    <w:name w:val="rvps2"/>
    <w:basedOn w:val="a"/>
    <w:rsid w:val="00B10E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B32D5"/>
  </w:style>
</w:styles>
</file>

<file path=word/webSettings.xml><?xml version="1.0" encoding="utf-8"?>
<w:webSettings xmlns:r="http://schemas.openxmlformats.org/officeDocument/2006/relationships" xmlns:w="http://schemas.openxmlformats.org/wordprocessingml/2006/main">
  <w:divs>
    <w:div w:id="556471828">
      <w:bodyDiv w:val="1"/>
      <w:marLeft w:val="0"/>
      <w:marRight w:val="0"/>
      <w:marTop w:val="0"/>
      <w:marBottom w:val="0"/>
      <w:divBdr>
        <w:top w:val="none" w:sz="0" w:space="0" w:color="auto"/>
        <w:left w:val="none" w:sz="0" w:space="0" w:color="auto"/>
        <w:bottom w:val="none" w:sz="0" w:space="0" w:color="auto"/>
        <w:right w:val="none" w:sz="0" w:space="0" w:color="auto"/>
      </w:divBdr>
    </w:div>
    <w:div w:id="1193224914">
      <w:bodyDiv w:val="1"/>
      <w:marLeft w:val="0"/>
      <w:marRight w:val="0"/>
      <w:marTop w:val="0"/>
      <w:marBottom w:val="0"/>
      <w:divBdr>
        <w:top w:val="none" w:sz="0" w:space="0" w:color="auto"/>
        <w:left w:val="none" w:sz="0" w:space="0" w:color="auto"/>
        <w:bottom w:val="none" w:sz="0" w:space="0" w:color="auto"/>
        <w:right w:val="none" w:sz="0" w:space="0" w:color="auto"/>
      </w:divBdr>
      <w:divsChild>
        <w:div w:id="1978801659">
          <w:marLeft w:val="0"/>
          <w:marRight w:val="0"/>
          <w:marTop w:val="0"/>
          <w:marBottom w:val="0"/>
          <w:divBdr>
            <w:top w:val="none" w:sz="0" w:space="0" w:color="auto"/>
            <w:left w:val="none" w:sz="0" w:space="0" w:color="auto"/>
            <w:bottom w:val="none" w:sz="0" w:space="0" w:color="auto"/>
            <w:right w:val="none" w:sz="0" w:space="0" w:color="auto"/>
          </w:divBdr>
        </w:div>
      </w:divsChild>
    </w:div>
    <w:div w:id="1939749411">
      <w:bodyDiv w:val="1"/>
      <w:marLeft w:val="0"/>
      <w:marRight w:val="0"/>
      <w:marTop w:val="0"/>
      <w:marBottom w:val="0"/>
      <w:divBdr>
        <w:top w:val="none" w:sz="0" w:space="0" w:color="auto"/>
        <w:left w:val="none" w:sz="0" w:space="0" w:color="auto"/>
        <w:bottom w:val="none" w:sz="0" w:space="0" w:color="auto"/>
        <w:right w:val="none" w:sz="0" w:space="0" w:color="auto"/>
      </w:divBdr>
    </w:div>
    <w:div w:id="20959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36</cp:revision>
  <cp:lastPrinted>2019-02-04T15:07:00Z</cp:lastPrinted>
  <dcterms:created xsi:type="dcterms:W3CDTF">2019-01-29T14:55:00Z</dcterms:created>
  <dcterms:modified xsi:type="dcterms:W3CDTF">2019-05-17T08:45:00Z</dcterms:modified>
</cp:coreProperties>
</file>